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2BE" w:rsidRDefault="007472BE" w:rsidP="007472BE">
      <w:pPr>
        <w:pStyle w:val="Standard"/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-110490</wp:posOffset>
            </wp:positionH>
            <wp:positionV relativeFrom="page">
              <wp:posOffset>390525</wp:posOffset>
            </wp:positionV>
            <wp:extent cx="5972175" cy="819150"/>
            <wp:effectExtent l="19050" t="0" r="9525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19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A7B1A" w:rsidRDefault="00F52294" w:rsidP="000F0B38">
      <w:pPr>
        <w:pStyle w:val="Standard"/>
        <w:spacing w:before="120"/>
        <w:jc w:val="center"/>
        <w:rPr>
          <w:rFonts w:ascii="Arial" w:hAnsi="Arial"/>
        </w:rPr>
      </w:pPr>
      <w:r>
        <w:rPr>
          <w:rFonts w:ascii="Arial" w:hAnsi="Arial"/>
          <w:noProof/>
          <w:lang w:eastAsia="it-IT"/>
        </w:rPr>
        <w:drawing>
          <wp:inline distT="0" distB="0" distL="0" distR="0">
            <wp:extent cx="4200525" cy="130492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nello_intestazione per wo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375" cy="1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AC1" w:rsidRDefault="00D04AC1" w:rsidP="00D04AC1"/>
    <w:p w:rsidR="00D04AC1" w:rsidRDefault="00D04AC1" w:rsidP="00D04AC1"/>
    <w:p w:rsidR="00D04AC1" w:rsidRPr="00D04AC1" w:rsidRDefault="00D04AC1" w:rsidP="00D04AC1">
      <w:pPr>
        <w:rPr>
          <w:rFonts w:ascii="Arial" w:hAnsi="Arial" w:cs="Arial"/>
          <w:szCs w:val="24"/>
        </w:rPr>
      </w:pPr>
      <w:r w:rsidRPr="00D04AC1">
        <w:rPr>
          <w:rFonts w:ascii="Arial" w:hAnsi="Arial" w:cs="Arial"/>
          <w:szCs w:val="24"/>
        </w:rPr>
        <w:t>Luglio 2015</w:t>
      </w:r>
      <w:r w:rsidRPr="00D04AC1">
        <w:rPr>
          <w:rFonts w:ascii="Arial" w:hAnsi="Arial" w:cs="Arial"/>
          <w:szCs w:val="24"/>
        </w:rPr>
        <w:tab/>
      </w:r>
      <w:r w:rsidRPr="00D04AC1">
        <w:rPr>
          <w:rFonts w:ascii="Arial" w:hAnsi="Arial" w:cs="Arial"/>
          <w:szCs w:val="24"/>
        </w:rPr>
        <w:tab/>
      </w:r>
      <w:r w:rsidRPr="00D04AC1">
        <w:rPr>
          <w:rFonts w:ascii="Arial" w:hAnsi="Arial" w:cs="Arial"/>
          <w:szCs w:val="24"/>
        </w:rPr>
        <w:tab/>
      </w:r>
      <w:r w:rsidRPr="00D04AC1">
        <w:rPr>
          <w:rFonts w:ascii="Arial" w:hAnsi="Arial" w:cs="Arial"/>
          <w:szCs w:val="24"/>
        </w:rPr>
        <w:tab/>
      </w:r>
      <w:r w:rsidRPr="00D04AC1">
        <w:rPr>
          <w:rFonts w:ascii="Arial" w:hAnsi="Arial" w:cs="Arial"/>
          <w:szCs w:val="24"/>
        </w:rPr>
        <w:tab/>
      </w:r>
      <w:r w:rsidRPr="00D04AC1">
        <w:rPr>
          <w:rFonts w:ascii="Arial" w:hAnsi="Arial" w:cs="Arial"/>
          <w:szCs w:val="24"/>
        </w:rPr>
        <w:tab/>
      </w:r>
      <w:r w:rsidRPr="00D04AC1">
        <w:rPr>
          <w:rFonts w:ascii="Arial" w:hAnsi="Arial" w:cs="Arial"/>
          <w:szCs w:val="24"/>
        </w:rPr>
        <w:tab/>
        <w:t xml:space="preserve">  </w:t>
      </w:r>
      <w:r w:rsidRPr="00D04AC1">
        <w:rPr>
          <w:rFonts w:ascii="Arial" w:hAnsi="Arial" w:cs="Arial"/>
          <w:szCs w:val="24"/>
        </w:rPr>
        <w:tab/>
        <w:t xml:space="preserve">  </w:t>
      </w:r>
      <w:r>
        <w:rPr>
          <w:rFonts w:ascii="Arial" w:hAnsi="Arial" w:cs="Arial"/>
          <w:szCs w:val="24"/>
        </w:rPr>
        <w:t xml:space="preserve">  </w:t>
      </w:r>
      <w:proofErr w:type="spellStart"/>
      <w:r w:rsidRPr="00D04AC1">
        <w:rPr>
          <w:rFonts w:ascii="Arial" w:hAnsi="Arial" w:cs="Arial"/>
          <w:szCs w:val="24"/>
        </w:rPr>
        <w:t>Preg.mi</w:t>
      </w:r>
      <w:proofErr w:type="spellEnd"/>
    </w:p>
    <w:p w:rsidR="00D04AC1" w:rsidRPr="00D04AC1" w:rsidRDefault="00D04AC1" w:rsidP="00D04AC1">
      <w:pPr>
        <w:rPr>
          <w:rFonts w:ascii="Arial" w:hAnsi="Arial" w:cs="Arial"/>
          <w:szCs w:val="24"/>
        </w:rPr>
      </w:pPr>
    </w:p>
    <w:p w:rsidR="00D04AC1" w:rsidRPr="00D04AC1" w:rsidRDefault="00D04AC1" w:rsidP="00D04AC1">
      <w:pPr>
        <w:rPr>
          <w:rFonts w:ascii="Arial" w:hAnsi="Arial" w:cs="Arial"/>
          <w:szCs w:val="24"/>
        </w:rPr>
      </w:pPr>
      <w:r w:rsidRPr="00D04AC1">
        <w:rPr>
          <w:rFonts w:ascii="Arial" w:hAnsi="Arial" w:cs="Arial"/>
          <w:szCs w:val="24"/>
        </w:rPr>
        <w:t xml:space="preserve">                                                                                                  </w:t>
      </w:r>
      <w:r>
        <w:rPr>
          <w:rFonts w:ascii="Arial" w:hAnsi="Arial" w:cs="Arial"/>
          <w:szCs w:val="24"/>
        </w:rPr>
        <w:t xml:space="preserve"> </w:t>
      </w:r>
      <w:r w:rsidRPr="00D04AC1">
        <w:rPr>
          <w:rFonts w:ascii="Arial" w:hAnsi="Arial" w:cs="Arial"/>
          <w:szCs w:val="24"/>
        </w:rPr>
        <w:t>Dirigenti Scolastici</w:t>
      </w:r>
    </w:p>
    <w:p w:rsidR="00D04AC1" w:rsidRDefault="00D04AC1" w:rsidP="00D04AC1">
      <w:pPr>
        <w:jc w:val="right"/>
        <w:rPr>
          <w:rFonts w:ascii="Arial" w:hAnsi="Arial" w:cs="Arial"/>
          <w:szCs w:val="24"/>
        </w:rPr>
      </w:pPr>
      <w:r w:rsidRPr="00D04AC1">
        <w:rPr>
          <w:rFonts w:ascii="Arial" w:hAnsi="Arial" w:cs="Arial"/>
          <w:szCs w:val="24"/>
        </w:rPr>
        <w:t xml:space="preserve">       Docenti Referenti alla Salute</w:t>
      </w:r>
    </w:p>
    <w:p w:rsidR="00D04AC1" w:rsidRPr="00D04AC1" w:rsidRDefault="00D04AC1" w:rsidP="00D04AC1">
      <w:pPr>
        <w:jc w:val="right"/>
        <w:rPr>
          <w:rFonts w:ascii="Arial" w:hAnsi="Arial" w:cs="Arial"/>
          <w:szCs w:val="24"/>
        </w:rPr>
      </w:pPr>
    </w:p>
    <w:p w:rsidR="00D04AC1" w:rsidRPr="00D04AC1" w:rsidRDefault="00D04AC1" w:rsidP="00D04AC1">
      <w:pPr>
        <w:rPr>
          <w:rFonts w:ascii="Arial" w:hAnsi="Arial" w:cs="Arial"/>
          <w:szCs w:val="24"/>
        </w:rPr>
      </w:pPr>
    </w:p>
    <w:p w:rsidR="00D04AC1" w:rsidRPr="00D04AC1" w:rsidRDefault="00D04AC1" w:rsidP="00D04AC1">
      <w:pPr>
        <w:jc w:val="both"/>
        <w:rPr>
          <w:rFonts w:ascii="Arial" w:hAnsi="Arial" w:cs="Arial"/>
          <w:szCs w:val="24"/>
        </w:rPr>
      </w:pPr>
      <w:r w:rsidRPr="00D04AC1">
        <w:rPr>
          <w:rFonts w:ascii="Arial" w:hAnsi="Arial" w:cs="Arial"/>
          <w:szCs w:val="24"/>
        </w:rPr>
        <w:t>Offerta Formativa permanente: progetto “Un dono consapevole”</w:t>
      </w:r>
    </w:p>
    <w:p w:rsidR="004A7B1A" w:rsidRPr="00D04AC1" w:rsidRDefault="004A7B1A" w:rsidP="007472BE">
      <w:pPr>
        <w:pStyle w:val="Standard"/>
        <w:spacing w:before="120"/>
        <w:jc w:val="both"/>
        <w:rPr>
          <w:rFonts w:ascii="Arial Black" w:hAnsi="Arial Black"/>
          <w:sz w:val="20"/>
          <w:szCs w:val="20"/>
        </w:rPr>
      </w:pPr>
    </w:p>
    <w:p w:rsidR="007472BE" w:rsidRDefault="00CB0337" w:rsidP="007472BE">
      <w:pPr>
        <w:pStyle w:val="Standard"/>
        <w:spacing w:before="120"/>
        <w:jc w:val="both"/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7472BE">
        <w:rPr>
          <w:rFonts w:ascii="Arial" w:hAnsi="Arial"/>
        </w:rPr>
        <w:tab/>
      </w:r>
      <w:r w:rsidR="007472BE">
        <w:rPr>
          <w:rFonts w:ascii="Arial" w:hAnsi="Arial"/>
        </w:rPr>
        <w:tab/>
      </w:r>
      <w:r w:rsidR="007472BE">
        <w:rPr>
          <w:rFonts w:ascii="Arial" w:hAnsi="Arial"/>
        </w:rPr>
        <w:tab/>
      </w:r>
      <w:r w:rsidR="007472BE">
        <w:rPr>
          <w:rFonts w:ascii="Arial" w:hAnsi="Arial"/>
        </w:rPr>
        <w:tab/>
      </w:r>
      <w:r w:rsidR="007472BE">
        <w:rPr>
          <w:rFonts w:ascii="Arial" w:hAnsi="Arial"/>
        </w:rPr>
        <w:tab/>
      </w:r>
      <w:r w:rsidR="007472BE">
        <w:rPr>
          <w:rFonts w:ascii="Arial" w:hAnsi="Arial"/>
        </w:rPr>
        <w:tab/>
      </w:r>
      <w:r w:rsidR="007472BE">
        <w:rPr>
          <w:rFonts w:ascii="Arial" w:hAnsi="Arial"/>
        </w:rPr>
        <w:tab/>
      </w:r>
      <w:r w:rsidR="007472BE">
        <w:rPr>
          <w:rFonts w:ascii="Arial" w:hAnsi="Arial"/>
        </w:rPr>
        <w:tab/>
      </w:r>
    </w:p>
    <w:p w:rsidR="007472BE" w:rsidRPr="006C677B" w:rsidRDefault="007472BE" w:rsidP="007472BE">
      <w:pPr>
        <w:pStyle w:val="Standard"/>
        <w:jc w:val="both"/>
        <w:rPr>
          <w:rFonts w:ascii="Arial" w:hAnsi="Arial" w:cs="Arial"/>
          <w:color w:val="000000"/>
          <w:sz w:val="24"/>
          <w:szCs w:val="24"/>
        </w:rPr>
      </w:pPr>
      <w:r w:rsidRPr="006C677B">
        <w:rPr>
          <w:rFonts w:ascii="Arial" w:hAnsi="Arial" w:cs="Arial"/>
          <w:color w:val="000000"/>
          <w:sz w:val="24"/>
          <w:szCs w:val="24"/>
        </w:rPr>
        <w:t xml:space="preserve">Anche </w:t>
      </w:r>
      <w:r w:rsidR="00A32CD7">
        <w:rPr>
          <w:rFonts w:ascii="Arial" w:hAnsi="Arial" w:cs="Arial"/>
          <w:color w:val="000000"/>
          <w:sz w:val="24"/>
          <w:szCs w:val="24"/>
        </w:rPr>
        <w:t>per l’anno scolastico 2015/2016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le </w:t>
      </w:r>
      <w:r w:rsidR="00A32CD7">
        <w:rPr>
          <w:rFonts w:ascii="Arial" w:hAnsi="Arial" w:cs="Arial"/>
          <w:color w:val="000000"/>
          <w:sz w:val="24"/>
          <w:szCs w:val="24"/>
        </w:rPr>
        <w:t>seguenti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Associazioni:</w:t>
      </w:r>
    </w:p>
    <w:p w:rsidR="007472BE" w:rsidRPr="006C677B" w:rsidRDefault="007472BE" w:rsidP="007472BE">
      <w:pPr>
        <w:pStyle w:val="Standard"/>
        <w:jc w:val="both"/>
        <w:rPr>
          <w:sz w:val="24"/>
          <w:szCs w:val="24"/>
        </w:rPr>
      </w:pPr>
      <w:r w:rsidRPr="006C677B">
        <w:rPr>
          <w:rFonts w:ascii="Arial" w:hAnsi="Arial" w:cs="Arial"/>
          <w:b/>
          <w:bCs/>
          <w:color w:val="000000"/>
          <w:sz w:val="24"/>
          <w:szCs w:val="24"/>
        </w:rPr>
        <w:t>ANTR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(Associazione Nazionale Trapiantati di </w:t>
      </w:r>
      <w:r w:rsidR="006C677B" w:rsidRPr="006C677B">
        <w:rPr>
          <w:rFonts w:ascii="Arial" w:hAnsi="Arial" w:cs="Arial"/>
          <w:color w:val="000000"/>
          <w:sz w:val="24"/>
          <w:szCs w:val="24"/>
        </w:rPr>
        <w:t>R</w:t>
      </w:r>
      <w:r w:rsidRPr="006C677B">
        <w:rPr>
          <w:rFonts w:ascii="Arial" w:hAnsi="Arial" w:cs="Arial"/>
          <w:color w:val="000000"/>
          <w:sz w:val="24"/>
          <w:szCs w:val="24"/>
        </w:rPr>
        <w:t>ene),</w:t>
      </w:r>
    </w:p>
    <w:p w:rsidR="007472BE" w:rsidRPr="006C677B" w:rsidRDefault="007472BE" w:rsidP="007472BE">
      <w:pPr>
        <w:pStyle w:val="Standard"/>
        <w:jc w:val="both"/>
        <w:rPr>
          <w:sz w:val="24"/>
          <w:szCs w:val="24"/>
        </w:rPr>
      </w:pPr>
      <w:r w:rsidRPr="006C677B">
        <w:rPr>
          <w:rFonts w:ascii="Arial" w:hAnsi="Arial" w:cs="Arial"/>
          <w:b/>
          <w:bCs/>
          <w:color w:val="000000"/>
          <w:sz w:val="24"/>
          <w:szCs w:val="24"/>
        </w:rPr>
        <w:t>AIDO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(Associazione Italiana per la Donazione di Organi, </w:t>
      </w:r>
      <w:r w:rsidR="006C677B" w:rsidRPr="006C677B">
        <w:rPr>
          <w:rFonts w:ascii="Arial" w:hAnsi="Arial" w:cs="Arial"/>
          <w:color w:val="000000"/>
          <w:sz w:val="24"/>
          <w:szCs w:val="24"/>
        </w:rPr>
        <w:t>T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essuti e </w:t>
      </w:r>
      <w:r w:rsidR="006C677B" w:rsidRPr="006C677B">
        <w:rPr>
          <w:rFonts w:ascii="Arial" w:hAnsi="Arial" w:cs="Arial"/>
          <w:color w:val="000000"/>
          <w:sz w:val="24"/>
          <w:szCs w:val="24"/>
        </w:rPr>
        <w:t>C</w:t>
      </w:r>
      <w:r w:rsidRPr="006C677B">
        <w:rPr>
          <w:rFonts w:ascii="Arial" w:hAnsi="Arial" w:cs="Arial"/>
          <w:color w:val="000000"/>
          <w:sz w:val="24"/>
          <w:szCs w:val="24"/>
        </w:rPr>
        <w:t>ellule),</w:t>
      </w:r>
    </w:p>
    <w:p w:rsidR="007472BE" w:rsidRPr="006C677B" w:rsidRDefault="007472BE" w:rsidP="007472BE">
      <w:pPr>
        <w:pStyle w:val="Standard"/>
        <w:jc w:val="both"/>
        <w:rPr>
          <w:sz w:val="24"/>
          <w:szCs w:val="24"/>
        </w:rPr>
      </w:pPr>
      <w:r w:rsidRPr="006C677B">
        <w:rPr>
          <w:rFonts w:ascii="Arial" w:hAnsi="Arial" w:cs="Arial"/>
          <w:b/>
          <w:bCs/>
          <w:color w:val="000000"/>
          <w:sz w:val="24"/>
          <w:szCs w:val="24"/>
        </w:rPr>
        <w:t xml:space="preserve">ANTFGG 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(Associazione </w:t>
      </w:r>
      <w:r w:rsidR="006C677B" w:rsidRPr="006C677B">
        <w:rPr>
          <w:rFonts w:ascii="Arial" w:hAnsi="Arial" w:cs="Arial"/>
          <w:color w:val="000000"/>
          <w:sz w:val="24"/>
          <w:szCs w:val="24"/>
        </w:rPr>
        <w:t>N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azionale </w:t>
      </w:r>
      <w:r w:rsidR="006C677B" w:rsidRPr="006C677B">
        <w:rPr>
          <w:rFonts w:ascii="Arial" w:hAnsi="Arial" w:cs="Arial"/>
          <w:color w:val="000000"/>
          <w:sz w:val="24"/>
          <w:szCs w:val="24"/>
        </w:rPr>
        <w:t>T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rapiantati di </w:t>
      </w:r>
      <w:r w:rsidR="006C677B" w:rsidRPr="006C677B">
        <w:rPr>
          <w:rFonts w:ascii="Arial" w:hAnsi="Arial" w:cs="Arial"/>
          <w:color w:val="000000"/>
          <w:sz w:val="24"/>
          <w:szCs w:val="24"/>
        </w:rPr>
        <w:t>F</w:t>
      </w:r>
      <w:r w:rsidRPr="006C677B">
        <w:rPr>
          <w:rFonts w:ascii="Arial" w:hAnsi="Arial" w:cs="Arial"/>
          <w:color w:val="000000"/>
          <w:sz w:val="24"/>
          <w:szCs w:val="24"/>
        </w:rPr>
        <w:t>egato G. Gozzetti),</w:t>
      </w:r>
    </w:p>
    <w:p w:rsidR="007472BE" w:rsidRPr="006C677B" w:rsidRDefault="007472BE" w:rsidP="007472BE">
      <w:pPr>
        <w:pStyle w:val="Standard"/>
        <w:jc w:val="both"/>
        <w:rPr>
          <w:sz w:val="24"/>
          <w:szCs w:val="24"/>
        </w:rPr>
      </w:pPr>
      <w:r w:rsidRPr="006C677B">
        <w:rPr>
          <w:rFonts w:ascii="Arial" w:hAnsi="Arial" w:cs="Arial"/>
          <w:b/>
          <w:bCs/>
          <w:color w:val="000000"/>
          <w:sz w:val="24"/>
          <w:szCs w:val="24"/>
        </w:rPr>
        <w:t>ATCOM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(Associazione </w:t>
      </w:r>
      <w:r w:rsidR="006C677B" w:rsidRPr="006C677B">
        <w:rPr>
          <w:rFonts w:ascii="Arial" w:hAnsi="Arial" w:cs="Arial"/>
          <w:color w:val="000000"/>
          <w:sz w:val="24"/>
          <w:szCs w:val="24"/>
        </w:rPr>
        <w:t>T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rapiantati di </w:t>
      </w:r>
      <w:r w:rsidR="006C677B" w:rsidRPr="006C677B">
        <w:rPr>
          <w:rFonts w:ascii="Arial" w:hAnsi="Arial" w:cs="Arial"/>
          <w:color w:val="000000"/>
          <w:sz w:val="24"/>
          <w:szCs w:val="24"/>
        </w:rPr>
        <w:t>C</w:t>
      </w:r>
      <w:r w:rsidRPr="006C677B">
        <w:rPr>
          <w:rFonts w:ascii="Arial" w:hAnsi="Arial" w:cs="Arial"/>
          <w:color w:val="000000"/>
          <w:sz w:val="24"/>
          <w:szCs w:val="24"/>
        </w:rPr>
        <w:t>uore</w:t>
      </w:r>
      <w:r w:rsidR="006C677B" w:rsidRPr="006C677B">
        <w:rPr>
          <w:rFonts w:ascii="Arial" w:hAnsi="Arial" w:cs="Arial"/>
          <w:color w:val="000000"/>
          <w:sz w:val="24"/>
          <w:szCs w:val="24"/>
        </w:rPr>
        <w:t>,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policlinico </w:t>
      </w:r>
      <w:proofErr w:type="spellStart"/>
      <w:r w:rsidRPr="006C677B">
        <w:rPr>
          <w:rFonts w:ascii="Arial" w:hAnsi="Arial" w:cs="Arial"/>
          <w:color w:val="000000"/>
          <w:sz w:val="24"/>
          <w:szCs w:val="24"/>
        </w:rPr>
        <w:t>S.Orsola</w:t>
      </w:r>
      <w:proofErr w:type="spellEnd"/>
      <w:r w:rsidRPr="006C677B">
        <w:rPr>
          <w:rFonts w:ascii="Arial" w:hAnsi="Arial" w:cs="Arial"/>
          <w:color w:val="000000"/>
          <w:sz w:val="24"/>
          <w:szCs w:val="24"/>
        </w:rPr>
        <w:t xml:space="preserve"> Malpighi),</w:t>
      </w:r>
    </w:p>
    <w:p w:rsidR="007472BE" w:rsidRPr="006C677B" w:rsidRDefault="007472BE" w:rsidP="007472BE">
      <w:pPr>
        <w:pStyle w:val="Standard"/>
        <w:jc w:val="both"/>
        <w:rPr>
          <w:sz w:val="24"/>
          <w:szCs w:val="24"/>
        </w:rPr>
      </w:pPr>
      <w:r w:rsidRPr="006C677B">
        <w:rPr>
          <w:rFonts w:ascii="Arial" w:hAnsi="Arial" w:cs="Arial"/>
          <w:b/>
          <w:bCs/>
          <w:color w:val="000000"/>
          <w:sz w:val="24"/>
          <w:szCs w:val="24"/>
        </w:rPr>
        <w:t>ADMO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(Associazione Donatori Midollo Osseo),</w:t>
      </w:r>
    </w:p>
    <w:p w:rsidR="007472BE" w:rsidRPr="006C677B" w:rsidRDefault="007472BE" w:rsidP="007472BE">
      <w:pPr>
        <w:pStyle w:val="Standard"/>
        <w:jc w:val="both"/>
        <w:rPr>
          <w:sz w:val="24"/>
          <w:szCs w:val="24"/>
        </w:rPr>
      </w:pPr>
      <w:r w:rsidRPr="006C677B">
        <w:rPr>
          <w:rFonts w:ascii="Arial" w:hAnsi="Arial" w:cs="Arial"/>
          <w:b/>
          <w:bCs/>
          <w:color w:val="000000"/>
          <w:sz w:val="24"/>
          <w:szCs w:val="24"/>
        </w:rPr>
        <w:t>FIDAS</w:t>
      </w:r>
      <w:r w:rsidR="00A32CD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6C677B">
        <w:rPr>
          <w:rFonts w:ascii="Arial" w:hAnsi="Arial" w:cs="Arial"/>
          <w:color w:val="000000"/>
          <w:sz w:val="24"/>
          <w:szCs w:val="24"/>
        </w:rPr>
        <w:t>(Federazione Italiana Associazioni Donatori Sangue)</w:t>
      </w:r>
      <w:r w:rsidR="006C677B" w:rsidRPr="006C677B">
        <w:rPr>
          <w:rFonts w:ascii="Arial" w:hAnsi="Arial" w:cs="Arial"/>
          <w:color w:val="000000"/>
          <w:sz w:val="24"/>
          <w:szCs w:val="24"/>
        </w:rPr>
        <w:t>,</w:t>
      </w:r>
    </w:p>
    <w:p w:rsidR="007472BE" w:rsidRPr="006C677B" w:rsidRDefault="007472BE" w:rsidP="007472BE">
      <w:pPr>
        <w:pStyle w:val="Standard"/>
        <w:jc w:val="both"/>
        <w:rPr>
          <w:sz w:val="24"/>
          <w:szCs w:val="24"/>
        </w:rPr>
      </w:pPr>
      <w:r w:rsidRPr="006C677B">
        <w:rPr>
          <w:rFonts w:ascii="Arial" w:hAnsi="Arial" w:cs="Arial"/>
          <w:color w:val="000000"/>
          <w:sz w:val="24"/>
          <w:szCs w:val="24"/>
        </w:rPr>
        <w:t xml:space="preserve"> </w:t>
      </w:r>
      <w:r w:rsidRPr="006C677B">
        <w:rPr>
          <w:rFonts w:ascii="Arial" w:hAnsi="Arial" w:cs="Arial"/>
          <w:b/>
          <w:bCs/>
          <w:color w:val="000000"/>
          <w:sz w:val="24"/>
          <w:szCs w:val="24"/>
        </w:rPr>
        <w:t>AVIS</w:t>
      </w:r>
      <w:r w:rsidR="00A32CD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6C677B">
        <w:rPr>
          <w:rFonts w:ascii="Arial" w:hAnsi="Arial" w:cs="Arial"/>
          <w:color w:val="000000"/>
          <w:sz w:val="24"/>
          <w:szCs w:val="24"/>
        </w:rPr>
        <w:t>(Associazione Volontari Italiani Sangue)</w:t>
      </w:r>
      <w:r w:rsidR="006C677B" w:rsidRPr="006C677B">
        <w:rPr>
          <w:rFonts w:ascii="Arial" w:hAnsi="Arial" w:cs="Arial"/>
          <w:color w:val="000000"/>
          <w:sz w:val="24"/>
          <w:szCs w:val="24"/>
        </w:rPr>
        <w:t>,</w:t>
      </w:r>
    </w:p>
    <w:p w:rsidR="007472BE" w:rsidRPr="006C677B" w:rsidRDefault="007472BE" w:rsidP="007472BE">
      <w:pPr>
        <w:pStyle w:val="Standard"/>
        <w:jc w:val="both"/>
        <w:rPr>
          <w:sz w:val="24"/>
          <w:szCs w:val="24"/>
        </w:rPr>
      </w:pPr>
      <w:r w:rsidRPr="006C677B">
        <w:rPr>
          <w:rFonts w:ascii="Arial" w:hAnsi="Arial" w:cs="Arial"/>
          <w:color w:val="000000"/>
          <w:sz w:val="24"/>
          <w:szCs w:val="24"/>
        </w:rPr>
        <w:t xml:space="preserve">nell’ambito del Programma Regionale di Informazione </w:t>
      </w:r>
      <w:r w:rsidRPr="006C677B">
        <w:rPr>
          <w:rFonts w:ascii="Arial" w:hAnsi="Arial" w:cs="Arial"/>
          <w:b/>
          <w:bCs/>
          <w:color w:val="000000"/>
          <w:sz w:val="24"/>
          <w:szCs w:val="24"/>
        </w:rPr>
        <w:t xml:space="preserve">“UNA SCELTA CONSAPEVOLE”, 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ripropongono l’opportunità di consentire agli studenti che frequentano </w:t>
      </w:r>
      <w:r w:rsidRPr="003502AA">
        <w:rPr>
          <w:rFonts w:ascii="Arial" w:hAnsi="Arial" w:cs="Arial"/>
          <w:b/>
          <w:color w:val="000000"/>
          <w:sz w:val="24"/>
          <w:szCs w:val="24"/>
        </w:rPr>
        <w:t>le classi IV e V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del Vs. Istituto, di partecipare al Programma educativo “UN DONO CONSAPEVOLE”</w:t>
      </w:r>
      <w:r w:rsidR="006C677B" w:rsidRPr="006C677B">
        <w:rPr>
          <w:rFonts w:ascii="Arial" w:hAnsi="Arial" w:cs="Arial"/>
          <w:color w:val="000000"/>
          <w:sz w:val="24"/>
          <w:szCs w:val="24"/>
        </w:rPr>
        <w:t>.</w:t>
      </w:r>
    </w:p>
    <w:p w:rsidR="007472BE" w:rsidRPr="006C677B" w:rsidRDefault="00506CEE" w:rsidP="007472BE">
      <w:pPr>
        <w:pStyle w:val="Standard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Il Progetto è stato elaborato da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lle Associazioni </w:t>
      </w:r>
      <w:r>
        <w:rPr>
          <w:rFonts w:ascii="Arial" w:hAnsi="Arial" w:cs="Arial"/>
          <w:color w:val="000000"/>
          <w:sz w:val="24"/>
          <w:szCs w:val="24"/>
        </w:rPr>
        <w:t xml:space="preserve">e dall’Ufficio Scolastico Territoriale di Bologna, 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con il supporto degli Psicologi del Dipartimento di Psicologia dell’Università di Bologna, dei Medici del Centro di Riferimento Trapianti e del personale Sanitario dell’AUSL di Bologna, in </w:t>
      </w:r>
      <w:r w:rsidR="00E43D7F">
        <w:rPr>
          <w:rFonts w:ascii="Arial" w:hAnsi="Arial" w:cs="Arial"/>
          <w:color w:val="000000"/>
          <w:sz w:val="24"/>
          <w:szCs w:val="24"/>
        </w:rPr>
        <w:t>c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ollaborazione con </w:t>
      </w:r>
      <w:r>
        <w:rPr>
          <w:rFonts w:ascii="Arial" w:hAnsi="Arial" w:cs="Arial"/>
          <w:color w:val="000000"/>
          <w:sz w:val="24"/>
          <w:szCs w:val="24"/>
        </w:rPr>
        <w:t>il Laboratorio Europeo delle Sicurezze (presso l’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Ist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 Agrario </w:t>
      </w:r>
      <w:r>
        <w:rPr>
          <w:rFonts w:ascii="Arial" w:hAnsi="Arial" w:cs="Arial"/>
          <w:color w:val="000000"/>
          <w:sz w:val="24"/>
          <w:szCs w:val="24"/>
        </w:rPr>
        <w:t xml:space="preserve">“A. </w:t>
      </w:r>
      <w:proofErr w:type="spellStart"/>
      <w:r w:rsidR="007472BE" w:rsidRPr="006C677B">
        <w:rPr>
          <w:rFonts w:ascii="Arial" w:hAnsi="Arial" w:cs="Arial"/>
          <w:color w:val="000000"/>
          <w:sz w:val="24"/>
          <w:szCs w:val="24"/>
        </w:rPr>
        <w:t>Serpieri</w:t>
      </w:r>
      <w:proofErr w:type="spellEnd"/>
      <w:r>
        <w:rPr>
          <w:rFonts w:ascii="Arial" w:hAnsi="Arial" w:cs="Arial"/>
          <w:color w:val="000000"/>
          <w:sz w:val="24"/>
          <w:szCs w:val="24"/>
        </w:rPr>
        <w:t>”)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>.</w:t>
      </w:r>
    </w:p>
    <w:p w:rsidR="007472BE" w:rsidRPr="006C677B" w:rsidRDefault="007472BE" w:rsidP="007472BE">
      <w:pPr>
        <w:pStyle w:val="Standard"/>
        <w:jc w:val="both"/>
        <w:rPr>
          <w:rFonts w:ascii="Arial" w:hAnsi="Arial" w:cs="Arial"/>
          <w:color w:val="000000"/>
          <w:sz w:val="24"/>
          <w:szCs w:val="24"/>
        </w:rPr>
      </w:pPr>
      <w:r w:rsidRPr="006C677B">
        <w:rPr>
          <w:rFonts w:ascii="Arial" w:hAnsi="Arial" w:cs="Arial"/>
          <w:color w:val="000000"/>
          <w:sz w:val="24"/>
          <w:szCs w:val="24"/>
        </w:rPr>
        <w:lastRenderedPageBreak/>
        <w:t xml:space="preserve">Il </w:t>
      </w:r>
      <w:r w:rsidR="00BC0C03">
        <w:rPr>
          <w:rFonts w:ascii="Arial" w:hAnsi="Arial" w:cs="Arial"/>
          <w:color w:val="000000"/>
          <w:sz w:val="24"/>
          <w:szCs w:val="24"/>
        </w:rPr>
        <w:t>Dirigente</w:t>
      </w:r>
      <w:r w:rsidR="003502AA">
        <w:rPr>
          <w:rFonts w:ascii="Arial" w:hAnsi="Arial" w:cs="Arial"/>
          <w:color w:val="000000"/>
          <w:sz w:val="24"/>
          <w:szCs w:val="24"/>
        </w:rPr>
        <w:t xml:space="preserve"> </w:t>
      </w:r>
      <w:r w:rsidR="00BC0C03" w:rsidRPr="003502AA">
        <w:rPr>
          <w:rFonts w:ascii="Arial" w:hAnsi="Arial" w:cs="Arial"/>
          <w:color w:val="000000"/>
          <w:sz w:val="24"/>
          <w:szCs w:val="24"/>
        </w:rPr>
        <w:t>dell’Ufficio</w:t>
      </w:r>
      <w:r w:rsidR="003502AA" w:rsidRPr="003502AA">
        <w:rPr>
          <w:rFonts w:ascii="Arial" w:hAnsi="Arial" w:cs="Arial"/>
          <w:color w:val="000000"/>
          <w:sz w:val="24"/>
          <w:szCs w:val="24"/>
        </w:rPr>
        <w:t xml:space="preserve"> V Ambito Territoriale di </w:t>
      </w:r>
      <w:r w:rsidRPr="006C677B">
        <w:rPr>
          <w:rFonts w:ascii="Arial" w:hAnsi="Arial" w:cs="Arial"/>
          <w:color w:val="000000"/>
          <w:sz w:val="24"/>
          <w:szCs w:val="24"/>
        </w:rPr>
        <w:t>Bologna ha seguito fin dalle fasi sperimentali l’evoluzione del programma che, strada facendo</w:t>
      </w:r>
      <w:r w:rsidR="00BC0C03">
        <w:rPr>
          <w:rFonts w:ascii="Arial" w:hAnsi="Arial" w:cs="Arial"/>
          <w:color w:val="000000"/>
          <w:sz w:val="24"/>
          <w:szCs w:val="24"/>
        </w:rPr>
        <w:t>,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è stato riveduto e corretto tenendo conto delle indicazioni fornite dai docenti che hanno partecipato alle precedenti edizioni.</w:t>
      </w:r>
    </w:p>
    <w:p w:rsidR="007472BE" w:rsidRDefault="007472BE" w:rsidP="007472BE">
      <w:pPr>
        <w:pStyle w:val="Standard"/>
        <w:jc w:val="both"/>
        <w:rPr>
          <w:rFonts w:ascii="Arial" w:eastAsia="Calibri" w:hAnsi="Arial" w:cs="Calibri"/>
          <w:color w:val="000000"/>
          <w:sz w:val="24"/>
          <w:szCs w:val="24"/>
        </w:rPr>
      </w:pPr>
      <w:r w:rsidRPr="006C677B">
        <w:rPr>
          <w:rFonts w:ascii="Arial" w:hAnsi="Arial" w:cs="Arial"/>
          <w:color w:val="000000"/>
          <w:sz w:val="24"/>
          <w:szCs w:val="24"/>
        </w:rPr>
        <w:tab/>
        <w:t>Il percorso (avviato nel 2011) sviluppato nell'ambito dell'educazione alla salute ha l'</w:t>
      </w:r>
      <w:r w:rsidR="00506CEE">
        <w:rPr>
          <w:rFonts w:ascii="Arial" w:eastAsia="Calibri" w:hAnsi="Arial" w:cs="Calibri"/>
          <w:color w:val="000000"/>
          <w:sz w:val="24"/>
          <w:szCs w:val="24"/>
        </w:rPr>
        <w:t>ob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>ie</w:t>
      </w:r>
      <w:r w:rsidR="00E43D7F">
        <w:rPr>
          <w:rFonts w:ascii="Arial" w:eastAsia="Calibri" w:hAnsi="Arial" w:cs="Calibri"/>
          <w:color w:val="000000"/>
          <w:sz w:val="24"/>
          <w:szCs w:val="24"/>
        </w:rPr>
        <w:t>t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 xml:space="preserve">tivo </w:t>
      </w:r>
      <w:r w:rsidRPr="006C677B">
        <w:rPr>
          <w:rFonts w:ascii="Arial" w:eastAsia="Calibri" w:hAnsi="Arial" w:cs="Arial"/>
          <w:color w:val="000000"/>
          <w:sz w:val="24"/>
          <w:szCs w:val="24"/>
        </w:rPr>
        <w:t xml:space="preserve">di informare-formare gli studenti </w:t>
      </w:r>
      <w:r w:rsidR="00506CEE">
        <w:rPr>
          <w:rFonts w:ascii="Arial" w:eastAsia="Calibri" w:hAnsi="Arial" w:cs="Arial"/>
          <w:color w:val="000000"/>
          <w:sz w:val="24"/>
          <w:szCs w:val="24"/>
        </w:rPr>
        <w:t>per</w:t>
      </w:r>
      <w:r w:rsidRPr="006C677B">
        <w:rPr>
          <w:rFonts w:ascii="Arial" w:eastAsia="Calibri" w:hAnsi="Arial" w:cs="Arial"/>
          <w:color w:val="000000"/>
          <w:sz w:val="24"/>
          <w:szCs w:val="24"/>
        </w:rPr>
        <w:t xml:space="preserve"> l'assunzione di stili di vita migliori e consapevoli, </w:t>
      </w:r>
      <w:r w:rsidR="00506CEE">
        <w:rPr>
          <w:rFonts w:ascii="Arial" w:eastAsia="Calibri" w:hAnsi="Arial" w:cs="Arial"/>
          <w:color w:val="000000"/>
          <w:sz w:val="24"/>
          <w:szCs w:val="24"/>
        </w:rPr>
        <w:t>tali da favorire</w:t>
      </w:r>
      <w:r w:rsidRPr="006C677B">
        <w:rPr>
          <w:rFonts w:ascii="Arial" w:eastAsia="Calibri" w:hAnsi="Arial" w:cs="Arial"/>
          <w:color w:val="000000"/>
          <w:sz w:val="24"/>
          <w:szCs w:val="24"/>
        </w:rPr>
        <w:t xml:space="preserve"> una vita in salute</w:t>
      </w:r>
      <w:r w:rsidR="00BC0C03">
        <w:rPr>
          <w:rFonts w:ascii="Arial" w:eastAsia="Calibri" w:hAnsi="Arial" w:cs="Arial"/>
          <w:color w:val="000000"/>
          <w:sz w:val="24"/>
          <w:szCs w:val="24"/>
        </w:rPr>
        <w:t xml:space="preserve">. I 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>ragazzi partecipanti al laboratorio riceveranno informazioni corrette sulla donazione del sangue, del midollo osseo, delle cornee e delle</w:t>
      </w:r>
      <w:r w:rsidRPr="006C677B">
        <w:rPr>
          <w:rFonts w:ascii="Arial" w:eastAsia="Calibri" w:hAnsi="Arial" w:cs="Calibri"/>
          <w:b/>
          <w:color w:val="000000"/>
          <w:sz w:val="24"/>
          <w:szCs w:val="24"/>
        </w:rPr>
        <w:t xml:space="preserve"> 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 xml:space="preserve">cellule emopoietiche, sullo stato dell’arte del trapianto d’organo, in modo </w:t>
      </w:r>
      <w:r w:rsidR="00506CEE">
        <w:rPr>
          <w:rFonts w:ascii="Arial" w:eastAsia="Calibri" w:hAnsi="Arial" w:cs="Calibri"/>
          <w:color w:val="000000"/>
          <w:sz w:val="24"/>
          <w:szCs w:val="24"/>
        </w:rPr>
        <w:t xml:space="preserve">tale da acquisire gli strumenti per effettuare una </w:t>
      </w:r>
      <w:r w:rsidR="00506CEE" w:rsidRPr="00506CEE">
        <w:rPr>
          <w:rFonts w:ascii="Arial" w:eastAsia="Calibri" w:hAnsi="Arial" w:cs="Calibri"/>
          <w:i/>
          <w:color w:val="000000"/>
          <w:sz w:val="24"/>
          <w:szCs w:val="24"/>
        </w:rPr>
        <w:t>scelta</w:t>
      </w:r>
      <w:r w:rsidRPr="00506CEE">
        <w:rPr>
          <w:rFonts w:ascii="Arial" w:eastAsia="Calibri" w:hAnsi="Arial" w:cs="Calibri"/>
          <w:i/>
          <w:color w:val="000000"/>
          <w:sz w:val="24"/>
          <w:szCs w:val="24"/>
        </w:rPr>
        <w:t xml:space="preserve"> </w:t>
      </w:r>
      <w:r w:rsidR="00506CEE" w:rsidRPr="00506CEE">
        <w:rPr>
          <w:rFonts w:ascii="Arial" w:eastAsia="Calibri" w:hAnsi="Arial" w:cs="Calibri"/>
          <w:i/>
          <w:color w:val="000000"/>
          <w:sz w:val="24"/>
          <w:szCs w:val="24"/>
        </w:rPr>
        <w:t>consapevole</w:t>
      </w:r>
      <w:r w:rsidR="00506CEE" w:rsidRPr="00506CEE">
        <w:rPr>
          <w:rFonts w:ascii="Arial" w:eastAsia="Calibri" w:hAnsi="Arial" w:cs="Calibri"/>
          <w:color w:val="000000"/>
          <w:sz w:val="24"/>
          <w:szCs w:val="24"/>
        </w:rPr>
        <w:t>,</w:t>
      </w:r>
      <w:r w:rsidR="00506CEE" w:rsidRPr="006C677B">
        <w:rPr>
          <w:rFonts w:ascii="Arial" w:eastAsia="Calibri" w:hAnsi="Arial" w:cs="Calibri"/>
          <w:color w:val="000000"/>
          <w:sz w:val="24"/>
          <w:szCs w:val="24"/>
        </w:rPr>
        <w:t xml:space="preserve"> </w:t>
      </w:r>
      <w:r w:rsidR="00506CEE">
        <w:rPr>
          <w:rFonts w:ascii="Arial" w:eastAsia="Calibri" w:hAnsi="Arial" w:cs="Calibri"/>
          <w:color w:val="000000"/>
          <w:sz w:val="24"/>
          <w:szCs w:val="24"/>
        </w:rPr>
        <w:t>qualunque essa sia</w:t>
      </w:r>
      <w:r w:rsidR="00BC0C03">
        <w:rPr>
          <w:rFonts w:ascii="Arial" w:eastAsia="Calibri" w:hAnsi="Arial" w:cs="Calibri"/>
          <w:color w:val="000000"/>
          <w:sz w:val="24"/>
          <w:szCs w:val="24"/>
        </w:rPr>
        <w:t>,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 xml:space="preserve"> </w:t>
      </w:r>
      <w:r w:rsidR="00506CEE">
        <w:rPr>
          <w:rFonts w:ascii="Arial" w:eastAsia="Calibri" w:hAnsi="Arial" w:cs="Calibri"/>
          <w:color w:val="000000"/>
          <w:sz w:val="24"/>
          <w:szCs w:val="24"/>
        </w:rPr>
        <w:t>superando il muro dei pregiudizi e delle informazioni basate solo sul “sentito dire”, come spesso accade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>.</w:t>
      </w:r>
    </w:p>
    <w:p w:rsidR="007472BE" w:rsidRPr="001948C7" w:rsidRDefault="00BC0C03" w:rsidP="00BC0C03">
      <w:pPr>
        <w:pStyle w:val="Standard"/>
        <w:jc w:val="both"/>
        <w:rPr>
          <w:b/>
          <w:sz w:val="24"/>
          <w:szCs w:val="24"/>
        </w:rPr>
      </w:pPr>
      <w:r>
        <w:rPr>
          <w:rFonts w:ascii="Arial" w:eastAsia="Calibri" w:hAnsi="Arial" w:cs="Calibri"/>
          <w:color w:val="000000"/>
          <w:sz w:val="24"/>
          <w:szCs w:val="24"/>
        </w:rPr>
        <w:tab/>
      </w:r>
      <w:r w:rsidR="007472BE" w:rsidRPr="009A23BF">
        <w:rPr>
          <w:rFonts w:ascii="Arial" w:hAnsi="Arial" w:cs="Arial"/>
          <w:color w:val="000000"/>
          <w:sz w:val="24"/>
          <w:szCs w:val="24"/>
        </w:rPr>
        <w:t>Partecipando a questo progetto, gli studenti coinvolti svilupperanno</w:t>
      </w:r>
      <w:r w:rsidRPr="009A23BF">
        <w:rPr>
          <w:rFonts w:ascii="Arial" w:hAnsi="Arial" w:cs="Arial"/>
          <w:color w:val="000000"/>
          <w:sz w:val="24"/>
          <w:szCs w:val="24"/>
        </w:rPr>
        <w:t>,</w:t>
      </w:r>
      <w:r w:rsidR="007472BE" w:rsidRPr="009A23BF">
        <w:rPr>
          <w:rFonts w:ascii="Arial" w:hAnsi="Arial" w:cs="Arial"/>
          <w:color w:val="000000"/>
          <w:sz w:val="24"/>
          <w:szCs w:val="24"/>
        </w:rPr>
        <w:t xml:space="preserve"> secondo le proprie attitudini e potenzialità</w:t>
      </w:r>
      <w:r w:rsidRPr="009A23BF">
        <w:rPr>
          <w:rFonts w:ascii="Arial" w:hAnsi="Arial" w:cs="Arial"/>
          <w:color w:val="000000"/>
          <w:sz w:val="24"/>
          <w:szCs w:val="24"/>
        </w:rPr>
        <w:t>,</w:t>
      </w:r>
      <w:r w:rsidR="007472BE" w:rsidRPr="009A23BF">
        <w:rPr>
          <w:rFonts w:ascii="Arial" w:hAnsi="Arial" w:cs="Arial"/>
          <w:color w:val="000000"/>
          <w:sz w:val="24"/>
          <w:szCs w:val="24"/>
        </w:rPr>
        <w:t xml:space="preserve"> una maggior coscienza </w:t>
      </w:r>
      <w:r w:rsidR="005539F4" w:rsidRPr="009A23BF">
        <w:rPr>
          <w:rFonts w:ascii="Arial" w:hAnsi="Arial" w:cs="Arial"/>
          <w:color w:val="000000"/>
          <w:sz w:val="24"/>
          <w:szCs w:val="24"/>
        </w:rPr>
        <w:t>degli elementi di riflessione</w:t>
      </w:r>
      <w:r w:rsidR="00506CEE" w:rsidRPr="009A23BF">
        <w:rPr>
          <w:rFonts w:ascii="Arial" w:hAnsi="Arial" w:cs="Arial"/>
          <w:color w:val="000000"/>
          <w:sz w:val="24"/>
          <w:szCs w:val="24"/>
        </w:rPr>
        <w:t xml:space="preserve"> utili per</w:t>
      </w:r>
      <w:r w:rsidR="007472BE" w:rsidRPr="009A23BF">
        <w:rPr>
          <w:rFonts w:ascii="Arial" w:hAnsi="Arial" w:cs="Arial"/>
          <w:color w:val="000000"/>
          <w:sz w:val="24"/>
          <w:szCs w:val="24"/>
        </w:rPr>
        <w:t xml:space="preserve"> </w:t>
      </w:r>
      <w:r w:rsidR="005539F4" w:rsidRPr="009A23BF">
        <w:rPr>
          <w:rFonts w:ascii="Arial" w:hAnsi="Arial" w:cs="Arial"/>
          <w:color w:val="000000"/>
          <w:sz w:val="24"/>
          <w:szCs w:val="24"/>
        </w:rPr>
        <w:t xml:space="preserve">ogni </w:t>
      </w:r>
      <w:r w:rsidR="007472BE" w:rsidRPr="009A23BF">
        <w:rPr>
          <w:rFonts w:ascii="Arial" w:hAnsi="Arial" w:cs="Arial"/>
          <w:color w:val="000000"/>
          <w:sz w:val="24"/>
          <w:szCs w:val="24"/>
        </w:rPr>
        <w:t xml:space="preserve">scelta individuale da mettere in atto. L’utilizzo di particolari tecniche e l’uso di strumenti didattici ed emozionali, mira a far condividere le motivazioni ad un comportamento responsabilmente salutistico e a sensibilizzare </w:t>
      </w:r>
      <w:r w:rsidR="005539F4" w:rsidRPr="009A23BF">
        <w:rPr>
          <w:rFonts w:ascii="Arial" w:hAnsi="Arial" w:cs="Arial"/>
          <w:color w:val="000000"/>
          <w:sz w:val="24"/>
          <w:szCs w:val="24"/>
        </w:rPr>
        <w:t>le ragioni per scegliere tra</w:t>
      </w:r>
      <w:r w:rsidR="005539F4">
        <w:rPr>
          <w:rFonts w:ascii="Arial" w:hAnsi="Arial" w:cs="Arial"/>
          <w:color w:val="000000"/>
          <w:sz w:val="24"/>
          <w:szCs w:val="24"/>
        </w:rPr>
        <w:t xml:space="preserve"> due istanze legittime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: il donare o il negare il </w:t>
      </w:r>
      <w:r w:rsidR="007472BE" w:rsidRPr="006C677B">
        <w:rPr>
          <w:rFonts w:ascii="Arial" w:hAnsi="Arial" w:cs="Arial"/>
          <w:sz w:val="24"/>
          <w:szCs w:val="24"/>
        </w:rPr>
        <w:t>consenso alla donazione di organi, tessuti e cellule. In questo modo, crediamo di poter dire</w:t>
      </w:r>
      <w:r>
        <w:rPr>
          <w:rFonts w:ascii="Arial" w:hAnsi="Arial" w:cs="Arial"/>
          <w:sz w:val="24"/>
          <w:szCs w:val="24"/>
        </w:rPr>
        <w:t>:</w:t>
      </w:r>
      <w:r w:rsidR="007472BE" w:rsidRPr="006C677B">
        <w:rPr>
          <w:rFonts w:ascii="Arial" w:hAnsi="Arial" w:cs="Arial"/>
          <w:sz w:val="24"/>
          <w:szCs w:val="24"/>
        </w:rPr>
        <w:t xml:space="preserve"> </w:t>
      </w:r>
      <w:r w:rsidR="007472BE" w:rsidRPr="001948C7">
        <w:rPr>
          <w:rFonts w:ascii="Arial" w:hAnsi="Arial" w:cs="Arial"/>
          <w:b/>
          <w:sz w:val="24"/>
          <w:szCs w:val="24"/>
        </w:rPr>
        <w:t>i giovani si avvicinano alla cultura del dono, al valore della solidarietà ed al perseguimento di un corretto stile di vita.</w:t>
      </w:r>
    </w:p>
    <w:p w:rsidR="007472BE" w:rsidRPr="006C677B" w:rsidRDefault="007472BE" w:rsidP="007472BE">
      <w:pPr>
        <w:pStyle w:val="Standard"/>
        <w:tabs>
          <w:tab w:val="left" w:pos="3788"/>
        </w:tabs>
        <w:jc w:val="both"/>
        <w:rPr>
          <w:sz w:val="24"/>
          <w:szCs w:val="24"/>
        </w:rPr>
      </w:pPr>
      <w:r w:rsidRPr="006C677B">
        <w:rPr>
          <w:rFonts w:ascii="Arial" w:eastAsia="Calibri" w:hAnsi="Arial" w:cs="Calibri"/>
          <w:b/>
          <w:sz w:val="24"/>
          <w:szCs w:val="24"/>
        </w:rPr>
        <w:t>Il laboratorio</w:t>
      </w:r>
    </w:p>
    <w:p w:rsidR="007472BE" w:rsidRPr="006C677B" w:rsidRDefault="007472BE" w:rsidP="007472BE">
      <w:pPr>
        <w:pStyle w:val="Standard"/>
        <w:spacing w:line="240" w:lineRule="auto"/>
        <w:jc w:val="both"/>
        <w:rPr>
          <w:rFonts w:ascii="Arial" w:eastAsia="Calibri" w:hAnsi="Arial" w:cs="Calibri"/>
          <w:sz w:val="24"/>
          <w:szCs w:val="24"/>
        </w:rPr>
      </w:pPr>
      <w:r w:rsidRPr="006C677B">
        <w:rPr>
          <w:rFonts w:ascii="Arial" w:eastAsia="Calibri" w:hAnsi="Arial" w:cs="Calibri"/>
          <w:sz w:val="24"/>
          <w:szCs w:val="24"/>
        </w:rPr>
        <w:t>La collaborazione fra Associazioni</w:t>
      </w:r>
      <w:r w:rsidR="005539F4">
        <w:rPr>
          <w:rFonts w:ascii="Arial" w:eastAsia="Calibri" w:hAnsi="Arial" w:cs="Calibri"/>
          <w:sz w:val="24"/>
          <w:szCs w:val="24"/>
        </w:rPr>
        <w:t>, Laboratorio Europeo delle Sicurezze (LES)</w:t>
      </w:r>
      <w:r w:rsidRPr="006C677B">
        <w:rPr>
          <w:rFonts w:ascii="Arial" w:eastAsia="Calibri" w:hAnsi="Arial" w:cs="Calibri"/>
          <w:sz w:val="24"/>
          <w:szCs w:val="24"/>
        </w:rPr>
        <w:t xml:space="preserve"> e Dipartimento di Psicologia </w:t>
      </w:r>
      <w:r w:rsidR="001948C7">
        <w:rPr>
          <w:rFonts w:ascii="Arial" w:eastAsia="Calibri" w:hAnsi="Arial" w:cs="Calibri"/>
          <w:sz w:val="24"/>
          <w:szCs w:val="24"/>
        </w:rPr>
        <w:t xml:space="preserve">dell’Università di Bologna, </w:t>
      </w:r>
      <w:r w:rsidRPr="006C677B">
        <w:rPr>
          <w:rFonts w:ascii="Arial" w:eastAsia="Calibri" w:hAnsi="Arial" w:cs="Calibri"/>
          <w:sz w:val="24"/>
          <w:szCs w:val="24"/>
        </w:rPr>
        <w:t>ha consentito la creazione di un</w:t>
      </w:r>
      <w:r w:rsidR="005539F4">
        <w:rPr>
          <w:rFonts w:ascii="Arial" w:eastAsia="Calibri" w:hAnsi="Arial" w:cs="Calibri"/>
          <w:sz w:val="24"/>
          <w:szCs w:val="24"/>
        </w:rPr>
        <w:t>o spazio</w:t>
      </w:r>
      <w:r w:rsidRPr="006C677B">
        <w:rPr>
          <w:rFonts w:ascii="Arial" w:eastAsia="Calibri" w:hAnsi="Arial" w:cs="Calibri"/>
          <w:sz w:val="24"/>
          <w:szCs w:val="24"/>
        </w:rPr>
        <w:t xml:space="preserve"> formativo/educativo originale</w:t>
      </w:r>
      <w:r w:rsidR="001948C7">
        <w:rPr>
          <w:rFonts w:ascii="Arial" w:eastAsia="Calibri" w:hAnsi="Arial" w:cs="Calibri"/>
          <w:sz w:val="24"/>
          <w:szCs w:val="24"/>
        </w:rPr>
        <w:t>,</w:t>
      </w:r>
      <w:r w:rsidRPr="006C677B">
        <w:rPr>
          <w:rFonts w:ascii="Arial" w:eastAsia="Calibri" w:hAnsi="Arial" w:cs="Calibri"/>
          <w:sz w:val="24"/>
          <w:szCs w:val="24"/>
        </w:rPr>
        <w:t xml:space="preserve"> </w:t>
      </w:r>
      <w:r w:rsidR="001948C7">
        <w:rPr>
          <w:rFonts w:ascii="Arial" w:eastAsia="Calibri" w:hAnsi="Arial" w:cs="Calibri"/>
          <w:sz w:val="24"/>
          <w:szCs w:val="24"/>
        </w:rPr>
        <w:t xml:space="preserve">imperniato </w:t>
      </w:r>
      <w:r w:rsidRPr="006C677B">
        <w:rPr>
          <w:rFonts w:ascii="Arial" w:eastAsia="Calibri" w:hAnsi="Arial" w:cs="Calibri"/>
          <w:sz w:val="24"/>
          <w:szCs w:val="24"/>
        </w:rPr>
        <w:t>sul trittico: informazione, esperienza, elaborazione.</w:t>
      </w:r>
    </w:p>
    <w:p w:rsidR="007472BE" w:rsidRPr="006C677B" w:rsidRDefault="007472BE" w:rsidP="007472BE">
      <w:pPr>
        <w:pStyle w:val="Standard"/>
        <w:spacing w:line="240" w:lineRule="auto"/>
        <w:jc w:val="both"/>
        <w:rPr>
          <w:rFonts w:ascii="Arial" w:eastAsia="Calibri" w:hAnsi="Arial" w:cs="Calibri"/>
          <w:sz w:val="24"/>
          <w:szCs w:val="24"/>
        </w:rPr>
      </w:pPr>
      <w:r w:rsidRPr="006C677B">
        <w:rPr>
          <w:rFonts w:ascii="Arial" w:eastAsia="Calibri" w:hAnsi="Arial" w:cs="Calibri"/>
          <w:sz w:val="24"/>
          <w:szCs w:val="24"/>
        </w:rPr>
        <w:t xml:space="preserve">Gli psicologi </w:t>
      </w:r>
      <w:r w:rsidR="005539F4">
        <w:rPr>
          <w:rFonts w:ascii="Arial" w:eastAsia="Calibri" w:hAnsi="Arial" w:cs="Calibri"/>
          <w:sz w:val="24"/>
          <w:szCs w:val="24"/>
        </w:rPr>
        <w:t>contribuiscono</w:t>
      </w:r>
      <w:r w:rsidRPr="006C677B">
        <w:rPr>
          <w:rFonts w:ascii="Arial" w:eastAsia="Calibri" w:hAnsi="Arial" w:cs="Calibri"/>
          <w:sz w:val="24"/>
          <w:szCs w:val="24"/>
        </w:rPr>
        <w:t xml:space="preserve"> alla formazione dei volontari che conducono il laboratorio e alla definizione delle strategie comunicative.</w:t>
      </w:r>
      <w:r w:rsidR="005539F4">
        <w:rPr>
          <w:rFonts w:ascii="Arial" w:eastAsia="Calibri" w:hAnsi="Arial" w:cs="Calibri"/>
          <w:sz w:val="24"/>
          <w:szCs w:val="24"/>
        </w:rPr>
        <w:t xml:space="preserve"> Il LES, oltre a mettere a disposizione gli spazi debitamente attrezzati, supporta le azioni di raccordo con le scuole e di mediazione pedagogica con gli insegnanti. </w:t>
      </w:r>
    </w:p>
    <w:p w:rsidR="007472BE" w:rsidRPr="006C677B" w:rsidRDefault="007472BE" w:rsidP="007472BE">
      <w:pPr>
        <w:pStyle w:val="Standard"/>
        <w:jc w:val="both"/>
        <w:rPr>
          <w:rFonts w:ascii="Arial" w:eastAsia="Calibri" w:hAnsi="Arial" w:cs="Calibri"/>
          <w:color w:val="000000"/>
          <w:sz w:val="24"/>
          <w:szCs w:val="24"/>
        </w:rPr>
      </w:pPr>
      <w:r w:rsidRPr="006C677B">
        <w:rPr>
          <w:rFonts w:ascii="Arial" w:eastAsia="Calibri" w:hAnsi="Arial" w:cs="Calibri"/>
          <w:color w:val="000000"/>
          <w:sz w:val="24"/>
          <w:szCs w:val="24"/>
        </w:rPr>
        <w:t xml:space="preserve">Peculiarità del laboratorio </w:t>
      </w:r>
      <w:r w:rsidR="008C44B1" w:rsidRPr="008C44B1">
        <w:rPr>
          <w:rFonts w:ascii="Arial" w:eastAsia="Calibri" w:hAnsi="Arial" w:cs="Calibri"/>
          <w:i/>
          <w:color w:val="000000"/>
          <w:sz w:val="24"/>
          <w:szCs w:val="24"/>
        </w:rPr>
        <w:t>Un Dono Consapevole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 xml:space="preserve"> è di avere al suo interno quello che è stato denominato Laboratorio Emozionale (LE)</w:t>
      </w:r>
      <w:r w:rsidR="001948C7">
        <w:rPr>
          <w:rFonts w:ascii="Arial" w:eastAsia="Calibri" w:hAnsi="Arial" w:cs="Calibri"/>
          <w:color w:val="000000"/>
          <w:sz w:val="24"/>
          <w:szCs w:val="24"/>
        </w:rPr>
        <w:t>,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 xml:space="preserve"> condotto nella sua totalità dagli psicologi. La conduzione da parte di operatori specialisti nel settore è garanzia di un uso corretto delle tecniche e di particolare attenzione verso i ragazzi.</w:t>
      </w:r>
    </w:p>
    <w:p w:rsidR="007472BE" w:rsidRPr="006C677B" w:rsidRDefault="007472BE" w:rsidP="007472BE">
      <w:pPr>
        <w:pStyle w:val="Standard"/>
        <w:jc w:val="both"/>
        <w:rPr>
          <w:rFonts w:ascii="Arial" w:eastAsia="Calibri" w:hAnsi="Arial" w:cs="Calibri"/>
          <w:b/>
          <w:sz w:val="24"/>
          <w:szCs w:val="24"/>
        </w:rPr>
      </w:pPr>
      <w:r w:rsidRPr="006C677B">
        <w:rPr>
          <w:rFonts w:ascii="Arial" w:eastAsia="Calibri" w:hAnsi="Arial" w:cs="Calibri"/>
          <w:b/>
          <w:sz w:val="24"/>
          <w:szCs w:val="24"/>
        </w:rPr>
        <w:t>Studio di efficacia</w:t>
      </w:r>
    </w:p>
    <w:p w:rsidR="007472BE" w:rsidRPr="006C677B" w:rsidRDefault="007472BE" w:rsidP="007472BE">
      <w:pPr>
        <w:pStyle w:val="Standard"/>
        <w:spacing w:line="240" w:lineRule="auto"/>
        <w:jc w:val="both"/>
        <w:rPr>
          <w:rFonts w:ascii="Arial" w:eastAsia="Calibri" w:hAnsi="Arial" w:cs="Calibri"/>
          <w:sz w:val="24"/>
          <w:szCs w:val="24"/>
        </w:rPr>
      </w:pPr>
      <w:r w:rsidRPr="006C677B">
        <w:rPr>
          <w:rFonts w:ascii="Arial" w:eastAsia="Calibri" w:hAnsi="Arial" w:cs="Calibri"/>
          <w:sz w:val="24"/>
          <w:szCs w:val="24"/>
        </w:rPr>
        <w:t xml:space="preserve">Durante l’edizione del laboratorio </w:t>
      </w:r>
      <w:r w:rsidR="008C44B1" w:rsidRPr="008C44B1">
        <w:rPr>
          <w:rFonts w:ascii="Arial" w:eastAsia="Calibri" w:hAnsi="Arial" w:cs="Calibri"/>
          <w:i/>
          <w:color w:val="000000"/>
          <w:sz w:val="24"/>
          <w:szCs w:val="24"/>
        </w:rPr>
        <w:t>Un Dono Consapevole</w:t>
      </w:r>
      <w:r w:rsidR="008C44B1" w:rsidRPr="006C677B">
        <w:rPr>
          <w:rFonts w:ascii="Arial" w:eastAsia="Calibri" w:hAnsi="Arial" w:cs="Calibri"/>
          <w:color w:val="000000"/>
          <w:sz w:val="24"/>
          <w:szCs w:val="24"/>
        </w:rPr>
        <w:t xml:space="preserve"> </w:t>
      </w:r>
      <w:r w:rsidRPr="006C677B">
        <w:rPr>
          <w:rFonts w:ascii="Arial" w:eastAsia="Calibri" w:hAnsi="Arial" w:cs="Calibri"/>
          <w:sz w:val="24"/>
          <w:szCs w:val="24"/>
        </w:rPr>
        <w:t xml:space="preserve">2013/2014 si è somministrato </w:t>
      </w:r>
      <w:r w:rsidR="008C44B1">
        <w:rPr>
          <w:rFonts w:ascii="Arial" w:eastAsia="Calibri" w:hAnsi="Arial" w:cs="Calibri"/>
          <w:sz w:val="24"/>
          <w:szCs w:val="24"/>
        </w:rPr>
        <w:t>a circa 200 studenti</w:t>
      </w:r>
      <w:r w:rsidRPr="006C677B">
        <w:rPr>
          <w:rFonts w:ascii="Arial" w:eastAsia="Calibri" w:hAnsi="Arial" w:cs="Calibri"/>
          <w:sz w:val="24"/>
          <w:szCs w:val="24"/>
        </w:rPr>
        <w:t xml:space="preserve"> un questionario sul tema della donazione (conoscenze, idee, credenze, propensione). Lo studio era finalizzato a comprendere se l’esperienza del laboratorio lasciasse qualche traccia nei ragazzi.</w:t>
      </w:r>
    </w:p>
    <w:p w:rsidR="007472BE" w:rsidRPr="006C677B" w:rsidRDefault="007472BE" w:rsidP="007472BE">
      <w:pPr>
        <w:pStyle w:val="Standard"/>
        <w:spacing w:line="240" w:lineRule="auto"/>
        <w:jc w:val="both"/>
        <w:rPr>
          <w:rFonts w:ascii="Arial" w:eastAsia="Calibri" w:hAnsi="Arial" w:cs="Calibri"/>
          <w:sz w:val="24"/>
          <w:szCs w:val="24"/>
        </w:rPr>
      </w:pPr>
      <w:r w:rsidRPr="006C677B">
        <w:rPr>
          <w:rFonts w:ascii="Arial" w:eastAsia="Calibri" w:hAnsi="Arial" w:cs="Calibri"/>
          <w:sz w:val="24"/>
          <w:szCs w:val="24"/>
        </w:rPr>
        <w:t>Il questionario è stato somministrato una prima volta</w:t>
      </w:r>
      <w:r w:rsidR="001948C7">
        <w:rPr>
          <w:rFonts w:ascii="Arial" w:eastAsia="Calibri" w:hAnsi="Arial" w:cs="Calibri"/>
          <w:sz w:val="24"/>
          <w:szCs w:val="24"/>
        </w:rPr>
        <w:t>,</w:t>
      </w:r>
      <w:r w:rsidRPr="006C677B">
        <w:rPr>
          <w:rFonts w:ascii="Arial" w:eastAsia="Calibri" w:hAnsi="Arial" w:cs="Calibri"/>
          <w:sz w:val="24"/>
          <w:szCs w:val="24"/>
        </w:rPr>
        <w:t xml:space="preserve"> all’arrivo degli studenti presso il laboratorio</w:t>
      </w:r>
      <w:r w:rsidR="001948C7">
        <w:rPr>
          <w:rFonts w:ascii="Arial" w:eastAsia="Calibri" w:hAnsi="Arial" w:cs="Calibri"/>
          <w:sz w:val="24"/>
          <w:szCs w:val="24"/>
        </w:rPr>
        <w:t>,</w:t>
      </w:r>
      <w:r w:rsidRPr="006C677B">
        <w:rPr>
          <w:rFonts w:ascii="Arial" w:eastAsia="Calibri" w:hAnsi="Arial" w:cs="Calibri"/>
          <w:sz w:val="24"/>
          <w:szCs w:val="24"/>
        </w:rPr>
        <w:t xml:space="preserve"> in modo da avere il quadro delle conoscenze di base dei ragazzi; la seconda somministrazione è stata effettuata circa un mese dopo la partecipazione</w:t>
      </w:r>
      <w:r w:rsidR="001948C7">
        <w:rPr>
          <w:rFonts w:ascii="Arial" w:eastAsia="Calibri" w:hAnsi="Arial" w:cs="Calibri"/>
          <w:sz w:val="24"/>
          <w:szCs w:val="24"/>
        </w:rPr>
        <w:t>,</w:t>
      </w:r>
      <w:r w:rsidRPr="006C677B">
        <w:rPr>
          <w:rFonts w:ascii="Arial" w:eastAsia="Calibri" w:hAnsi="Arial" w:cs="Calibri"/>
          <w:sz w:val="24"/>
          <w:szCs w:val="24"/>
        </w:rPr>
        <w:t xml:space="preserve"> al fine di </w:t>
      </w:r>
      <w:r w:rsidRPr="006C677B">
        <w:rPr>
          <w:rFonts w:ascii="Arial" w:eastAsia="Calibri" w:hAnsi="Arial" w:cs="Calibri"/>
          <w:sz w:val="24"/>
          <w:szCs w:val="24"/>
        </w:rPr>
        <w:lastRenderedPageBreak/>
        <w:t xml:space="preserve">valutare quante delle </w:t>
      </w:r>
      <w:r w:rsidR="001948C7">
        <w:rPr>
          <w:rFonts w:ascii="Arial" w:eastAsia="Calibri" w:hAnsi="Arial" w:cs="Calibri"/>
          <w:sz w:val="24"/>
          <w:szCs w:val="24"/>
        </w:rPr>
        <w:t xml:space="preserve">informazioni </w:t>
      </w:r>
      <w:r w:rsidRPr="006C677B">
        <w:rPr>
          <w:rFonts w:ascii="Arial" w:eastAsia="Calibri" w:hAnsi="Arial" w:cs="Calibri"/>
          <w:sz w:val="24"/>
          <w:szCs w:val="24"/>
        </w:rPr>
        <w:t xml:space="preserve">ricevute durante il laboratorio </w:t>
      </w:r>
      <w:r w:rsidR="008C44B1">
        <w:rPr>
          <w:rFonts w:ascii="Arial" w:eastAsia="Calibri" w:hAnsi="Arial" w:cs="Calibri"/>
          <w:sz w:val="24"/>
          <w:szCs w:val="24"/>
        </w:rPr>
        <w:t>fossero divenute consapevolezze stabili</w:t>
      </w:r>
      <w:r w:rsidRPr="006C677B">
        <w:rPr>
          <w:rFonts w:ascii="Arial" w:eastAsia="Calibri" w:hAnsi="Arial" w:cs="Calibri"/>
          <w:sz w:val="24"/>
          <w:szCs w:val="24"/>
        </w:rPr>
        <w:t>.</w:t>
      </w:r>
    </w:p>
    <w:p w:rsidR="007472BE" w:rsidRPr="006C677B" w:rsidRDefault="007472BE" w:rsidP="007472BE">
      <w:pPr>
        <w:pStyle w:val="Standard"/>
        <w:spacing w:line="240" w:lineRule="auto"/>
        <w:jc w:val="both"/>
        <w:rPr>
          <w:rFonts w:ascii="Arial" w:eastAsia="Calibri" w:hAnsi="Arial" w:cs="Calibri"/>
          <w:color w:val="000000"/>
          <w:sz w:val="24"/>
          <w:szCs w:val="24"/>
        </w:rPr>
      </w:pPr>
      <w:r w:rsidRPr="006C677B">
        <w:rPr>
          <w:rFonts w:ascii="Arial" w:eastAsia="Calibri" w:hAnsi="Arial" w:cs="Calibri"/>
          <w:color w:val="000000"/>
          <w:sz w:val="24"/>
          <w:szCs w:val="24"/>
        </w:rPr>
        <w:t>I risultati</w:t>
      </w:r>
      <w:r w:rsidR="001948C7">
        <w:rPr>
          <w:rFonts w:ascii="Arial" w:eastAsia="Calibri" w:hAnsi="Arial" w:cs="Calibri"/>
          <w:color w:val="000000"/>
          <w:sz w:val="24"/>
          <w:szCs w:val="24"/>
        </w:rPr>
        <w:t>,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 xml:space="preserve"> elaborati dal Dipartimento di Psicologia, hanno evidenziato come il laboratorio abbia significativamente influito nel migliorare le informazioni dei ragazzi sulla donazione degli organi e su concetti difficili come </w:t>
      </w:r>
      <w:r w:rsidR="008C44B1">
        <w:rPr>
          <w:rFonts w:ascii="Arial" w:eastAsia="Calibri" w:hAnsi="Arial" w:cs="Calibri"/>
          <w:color w:val="000000"/>
          <w:sz w:val="24"/>
          <w:szCs w:val="24"/>
        </w:rPr>
        <w:t>le differenze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 xml:space="preserve"> fra </w:t>
      </w:r>
      <w:r w:rsidR="008C44B1">
        <w:rPr>
          <w:rFonts w:ascii="Arial" w:eastAsia="Calibri" w:hAnsi="Arial" w:cs="Calibri"/>
          <w:color w:val="000000"/>
          <w:sz w:val="24"/>
          <w:szCs w:val="24"/>
        </w:rPr>
        <w:t xml:space="preserve">stato di 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>coma e morte encefalica</w:t>
      </w:r>
      <w:r w:rsidR="001948C7">
        <w:rPr>
          <w:rFonts w:ascii="Arial" w:eastAsia="Calibri" w:hAnsi="Arial" w:cs="Calibri"/>
          <w:color w:val="000000"/>
          <w:sz w:val="24"/>
          <w:szCs w:val="24"/>
        </w:rPr>
        <w:t xml:space="preserve">. </w:t>
      </w:r>
      <w:r w:rsidR="008C44B1">
        <w:rPr>
          <w:rFonts w:ascii="Arial" w:eastAsia="Calibri" w:hAnsi="Arial" w:cs="Calibri"/>
          <w:color w:val="000000"/>
          <w:sz w:val="24"/>
          <w:szCs w:val="24"/>
        </w:rPr>
        <w:t>S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 xml:space="preserve">ono stati </w:t>
      </w:r>
      <w:r w:rsidR="008C44B1">
        <w:rPr>
          <w:rFonts w:ascii="Arial" w:eastAsia="Calibri" w:hAnsi="Arial" w:cs="Calibri"/>
          <w:color w:val="000000"/>
          <w:sz w:val="24"/>
          <w:szCs w:val="24"/>
        </w:rPr>
        <w:t xml:space="preserve">altresì 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>sfatati falsi miti e credenze pseudoscientifiche (es. resilienza esperienziale del donatore nell’organo). Il tutto ha portato ad un forte e significativo miglioramento dell’atteggiamento dei ragazzi verso il tema della donazione.</w:t>
      </w:r>
    </w:p>
    <w:p w:rsidR="007472BE" w:rsidRPr="006C677B" w:rsidRDefault="007472BE" w:rsidP="007472BE">
      <w:pPr>
        <w:pStyle w:val="Standard"/>
        <w:spacing w:line="240" w:lineRule="auto"/>
        <w:jc w:val="both"/>
        <w:rPr>
          <w:rFonts w:ascii="Arial" w:eastAsia="Calibri" w:hAnsi="Arial" w:cs="Calibri"/>
          <w:color w:val="000000"/>
          <w:sz w:val="24"/>
          <w:szCs w:val="24"/>
        </w:rPr>
      </w:pPr>
    </w:p>
    <w:p w:rsidR="00CA2048" w:rsidRPr="00CA2048" w:rsidRDefault="00CA2048" w:rsidP="00CA2048">
      <w:pPr>
        <w:pStyle w:val="Standard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CA2048">
        <w:rPr>
          <w:rFonts w:ascii="Arial" w:hAnsi="Arial" w:cs="Arial"/>
          <w:b/>
          <w:color w:val="000000"/>
          <w:sz w:val="24"/>
          <w:szCs w:val="24"/>
        </w:rPr>
        <w:t>Le attività del Progetto “Un Dono Consapevole”:</w:t>
      </w:r>
    </w:p>
    <w:p w:rsidR="00047866" w:rsidRPr="00047866" w:rsidRDefault="00047866" w:rsidP="00047866">
      <w:pPr>
        <w:pStyle w:val="Standard"/>
        <w:jc w:val="both"/>
        <w:rPr>
          <w:rFonts w:ascii="Arial" w:eastAsia="Calibri" w:hAnsi="Arial" w:cs="Calibri"/>
          <w:b/>
          <w:sz w:val="24"/>
          <w:szCs w:val="24"/>
        </w:rPr>
      </w:pPr>
      <w:r w:rsidRPr="00047866">
        <w:rPr>
          <w:rFonts w:ascii="Arial" w:eastAsia="Calibri" w:hAnsi="Arial" w:cs="Calibri"/>
          <w:b/>
          <w:sz w:val="24"/>
          <w:szCs w:val="24"/>
        </w:rPr>
        <w:t>Dati organizzativi</w:t>
      </w:r>
    </w:p>
    <w:p w:rsidR="007472BE" w:rsidRPr="006C677B" w:rsidRDefault="00047866" w:rsidP="007472BE">
      <w:pPr>
        <w:pStyle w:val="Standard"/>
        <w:numPr>
          <w:ilvl w:val="0"/>
          <w:numId w:val="2"/>
        </w:numPr>
        <w:tabs>
          <w:tab w:val="left" w:pos="709"/>
        </w:tabs>
        <w:ind w:left="96" w:firstLine="272"/>
        <w:jc w:val="both"/>
        <w:rPr>
          <w:rFonts w:ascii="Arial" w:hAnsi="Arial" w:cs="Arial"/>
          <w:color w:val="000000"/>
          <w:sz w:val="24"/>
          <w:szCs w:val="24"/>
        </w:rPr>
      </w:pPr>
      <w:r w:rsidRPr="00047866">
        <w:rPr>
          <w:rFonts w:ascii="Arial" w:hAnsi="Arial" w:cs="Arial"/>
          <w:b/>
          <w:color w:val="000000"/>
          <w:sz w:val="24"/>
          <w:szCs w:val="24"/>
        </w:rPr>
        <w:t>Sede</w:t>
      </w:r>
      <w:r>
        <w:rPr>
          <w:rFonts w:ascii="Arial" w:hAnsi="Arial" w:cs="Arial"/>
          <w:color w:val="000000"/>
          <w:sz w:val="24"/>
          <w:szCs w:val="24"/>
        </w:rPr>
        <w:t>: g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li incontri si </w:t>
      </w:r>
      <w:r>
        <w:rPr>
          <w:rFonts w:ascii="Arial" w:hAnsi="Arial" w:cs="Arial"/>
          <w:color w:val="000000"/>
          <w:sz w:val="24"/>
          <w:szCs w:val="24"/>
        </w:rPr>
        <w:t>tengono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 nelle sale appositamente attrezzate presso il LES (LABORATORIO EUROPEO PERMANENTE PER LA PROMOZIONE DELLE SICUREZZE PER LA SALUTE) situato presso l’Istituto Arrigo </w:t>
      </w:r>
      <w:proofErr w:type="spellStart"/>
      <w:r w:rsidR="007472BE" w:rsidRPr="006C677B">
        <w:rPr>
          <w:rFonts w:ascii="Arial" w:hAnsi="Arial" w:cs="Arial"/>
          <w:color w:val="000000"/>
          <w:sz w:val="24"/>
          <w:szCs w:val="24"/>
        </w:rPr>
        <w:t>Serpieri</w:t>
      </w:r>
      <w:proofErr w:type="spellEnd"/>
      <w:r w:rsidR="00CA2048">
        <w:rPr>
          <w:rFonts w:ascii="Arial" w:hAnsi="Arial" w:cs="Arial"/>
          <w:color w:val="000000"/>
          <w:sz w:val="24"/>
          <w:szCs w:val="24"/>
        </w:rPr>
        <w:t>,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 Via Vittorio </w:t>
      </w:r>
      <w:proofErr w:type="spellStart"/>
      <w:r w:rsidR="00CA2048">
        <w:rPr>
          <w:rFonts w:ascii="Arial" w:hAnsi="Arial" w:cs="Arial"/>
          <w:color w:val="000000"/>
          <w:sz w:val="24"/>
          <w:szCs w:val="24"/>
        </w:rPr>
        <w:t>Peglion</w:t>
      </w:r>
      <w:proofErr w:type="spellEnd"/>
      <w:r w:rsidR="00CA2048">
        <w:rPr>
          <w:rFonts w:ascii="Arial" w:hAnsi="Arial" w:cs="Arial"/>
          <w:color w:val="000000"/>
          <w:sz w:val="24"/>
          <w:szCs w:val="24"/>
        </w:rPr>
        <w:t xml:space="preserve"> 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>25 – Bologna;</w:t>
      </w:r>
    </w:p>
    <w:p w:rsidR="007472BE" w:rsidRPr="006C677B" w:rsidRDefault="00047866" w:rsidP="007472BE">
      <w:pPr>
        <w:pStyle w:val="Standard"/>
        <w:numPr>
          <w:ilvl w:val="0"/>
          <w:numId w:val="2"/>
        </w:numPr>
        <w:tabs>
          <w:tab w:val="left" w:pos="709"/>
        </w:tabs>
        <w:ind w:left="96" w:firstLine="272"/>
        <w:jc w:val="both"/>
        <w:rPr>
          <w:sz w:val="24"/>
          <w:szCs w:val="24"/>
        </w:rPr>
      </w:pPr>
      <w:r w:rsidRPr="00047866">
        <w:rPr>
          <w:rFonts w:ascii="Arial" w:hAnsi="Arial" w:cs="Arial"/>
          <w:b/>
          <w:color w:val="000000"/>
          <w:sz w:val="24"/>
          <w:szCs w:val="24"/>
        </w:rPr>
        <w:t>Giorni e orari</w:t>
      </w:r>
      <w:r>
        <w:rPr>
          <w:rFonts w:ascii="Arial" w:hAnsi="Arial" w:cs="Arial"/>
          <w:color w:val="000000"/>
          <w:sz w:val="24"/>
          <w:szCs w:val="24"/>
        </w:rPr>
        <w:t xml:space="preserve">: gli incontri si terranno, 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>di norma</w:t>
      </w:r>
      <w:r w:rsidR="00CA2048">
        <w:rPr>
          <w:rFonts w:ascii="Arial" w:hAnsi="Arial" w:cs="Arial"/>
          <w:color w:val="000000"/>
          <w:sz w:val="24"/>
          <w:szCs w:val="24"/>
        </w:rPr>
        <w:t>,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il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 </w:t>
      </w:r>
      <w:r w:rsidR="00E43D7F" w:rsidRPr="00047866">
        <w:rPr>
          <w:rFonts w:ascii="Arial" w:hAnsi="Arial" w:cs="Arial"/>
          <w:i/>
          <w:color w:val="000000"/>
          <w:sz w:val="24"/>
          <w:szCs w:val="24"/>
        </w:rPr>
        <w:t>martedì</w:t>
      </w:r>
      <w:r w:rsidR="007472BE" w:rsidRPr="00047866">
        <w:rPr>
          <w:rFonts w:ascii="Arial" w:hAnsi="Arial" w:cs="Arial"/>
          <w:i/>
          <w:color w:val="000000"/>
          <w:sz w:val="24"/>
          <w:szCs w:val="24"/>
        </w:rPr>
        <w:t xml:space="preserve">, </w:t>
      </w:r>
      <w:r w:rsidR="00E43D7F" w:rsidRPr="00047866">
        <w:rPr>
          <w:rFonts w:ascii="Arial" w:hAnsi="Arial" w:cs="Arial"/>
          <w:i/>
          <w:color w:val="000000"/>
          <w:sz w:val="24"/>
          <w:szCs w:val="24"/>
        </w:rPr>
        <w:t xml:space="preserve">giovedì </w:t>
      </w:r>
      <w:r w:rsidR="007472BE" w:rsidRPr="00047866">
        <w:rPr>
          <w:rFonts w:ascii="Arial" w:hAnsi="Arial" w:cs="Arial"/>
          <w:i/>
          <w:color w:val="000000"/>
          <w:sz w:val="24"/>
          <w:szCs w:val="24"/>
        </w:rPr>
        <w:t xml:space="preserve">e </w:t>
      </w:r>
      <w:r w:rsidR="00E43D7F" w:rsidRPr="00047866">
        <w:rPr>
          <w:rFonts w:ascii="Arial" w:hAnsi="Arial" w:cs="Arial"/>
          <w:i/>
          <w:color w:val="000000"/>
          <w:sz w:val="24"/>
          <w:szCs w:val="24"/>
        </w:rPr>
        <w:t>venerdì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z w:val="24"/>
          <w:szCs w:val="24"/>
        </w:rPr>
        <w:t>con inizio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 delle attività dalle </w:t>
      </w:r>
      <w:r w:rsidR="007472BE" w:rsidRPr="00047866">
        <w:rPr>
          <w:rFonts w:ascii="Arial" w:hAnsi="Arial" w:cs="Arial"/>
          <w:bCs/>
          <w:i/>
          <w:color w:val="000000"/>
          <w:sz w:val="24"/>
          <w:szCs w:val="24"/>
        </w:rPr>
        <w:t>ore 8,30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 </w:t>
      </w:r>
      <w:r w:rsidR="007472BE" w:rsidRPr="006C677B">
        <w:rPr>
          <w:rFonts w:ascii="Arial" w:hAnsi="Arial" w:cs="Arial"/>
          <w:i/>
          <w:iCs/>
          <w:color w:val="000000"/>
          <w:sz w:val="24"/>
          <w:szCs w:val="24"/>
        </w:rPr>
        <w:t xml:space="preserve">fino </w:t>
      </w:r>
      <w:proofErr w:type="spellStart"/>
      <w:r w:rsidR="007472BE" w:rsidRPr="006C677B">
        <w:rPr>
          <w:rFonts w:ascii="Arial" w:hAnsi="Arial" w:cs="Arial"/>
          <w:i/>
          <w:iCs/>
          <w:color w:val="000000"/>
          <w:sz w:val="24"/>
          <w:szCs w:val="24"/>
        </w:rPr>
        <w:t>max</w:t>
      </w:r>
      <w:proofErr w:type="spellEnd"/>
      <w:r w:rsidR="007472BE" w:rsidRPr="006C677B">
        <w:rPr>
          <w:rFonts w:ascii="Arial" w:hAnsi="Arial" w:cs="Arial"/>
          <w:i/>
          <w:iCs/>
          <w:color w:val="000000"/>
          <w:sz w:val="24"/>
          <w:szCs w:val="24"/>
        </w:rPr>
        <w:t xml:space="preserve"> alle 10,00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 per </w:t>
      </w:r>
      <w:r w:rsidR="00CA2048">
        <w:rPr>
          <w:rFonts w:ascii="Arial" w:hAnsi="Arial" w:cs="Arial"/>
          <w:color w:val="000000"/>
          <w:sz w:val="24"/>
          <w:szCs w:val="24"/>
        </w:rPr>
        <w:t xml:space="preserve">una </w:t>
      </w:r>
      <w:r w:rsidR="007472BE" w:rsidRPr="00047866">
        <w:rPr>
          <w:rFonts w:ascii="Arial" w:hAnsi="Arial" w:cs="Arial"/>
          <w:bCs/>
          <w:i/>
          <w:color w:val="000000"/>
          <w:sz w:val="24"/>
          <w:szCs w:val="24"/>
        </w:rPr>
        <w:t xml:space="preserve">durata del laboratorio di 3 ore </w:t>
      </w:r>
      <w:r>
        <w:rPr>
          <w:rFonts w:ascii="Arial" w:hAnsi="Arial" w:cs="Arial"/>
          <w:bCs/>
          <w:color w:val="000000"/>
          <w:sz w:val="24"/>
          <w:szCs w:val="24"/>
        </w:rPr>
        <w:t>(</w:t>
      </w:r>
      <w:r w:rsidR="007472BE" w:rsidRPr="00047866">
        <w:rPr>
          <w:rFonts w:ascii="Arial" w:hAnsi="Arial" w:cs="Arial"/>
          <w:bCs/>
          <w:color w:val="000000"/>
          <w:sz w:val="24"/>
          <w:szCs w:val="24"/>
        </w:rPr>
        <w:t>escluso il tempo di percorrenza da e per l'Istituto)</w:t>
      </w:r>
      <w:r w:rsidR="007472BE" w:rsidRPr="00047866">
        <w:rPr>
          <w:rFonts w:ascii="Arial" w:hAnsi="Arial" w:cs="Arial"/>
          <w:color w:val="000000"/>
          <w:sz w:val="24"/>
          <w:szCs w:val="24"/>
        </w:rPr>
        <w:t>;</w:t>
      </w:r>
    </w:p>
    <w:p w:rsidR="007472BE" w:rsidRPr="006C677B" w:rsidRDefault="00047866" w:rsidP="007472BE">
      <w:pPr>
        <w:pStyle w:val="Standard"/>
        <w:numPr>
          <w:ilvl w:val="0"/>
          <w:numId w:val="2"/>
        </w:numPr>
        <w:tabs>
          <w:tab w:val="left" w:pos="709"/>
        </w:tabs>
        <w:ind w:left="96" w:firstLine="272"/>
        <w:jc w:val="both"/>
        <w:rPr>
          <w:sz w:val="24"/>
          <w:szCs w:val="24"/>
        </w:rPr>
      </w:pPr>
      <w:r w:rsidRPr="00047866">
        <w:rPr>
          <w:rFonts w:ascii="Arial" w:hAnsi="Arial" w:cs="Arial"/>
          <w:b/>
          <w:color w:val="000000"/>
          <w:sz w:val="24"/>
          <w:szCs w:val="24"/>
        </w:rPr>
        <w:t>Spostamenti</w:t>
      </w:r>
      <w:r>
        <w:rPr>
          <w:rFonts w:ascii="Arial" w:hAnsi="Arial" w:cs="Arial"/>
          <w:color w:val="000000"/>
          <w:sz w:val="24"/>
          <w:szCs w:val="24"/>
        </w:rPr>
        <w:t>: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 un pullman sarà a disposizione dell’Istituto per il trasferimento degli studenti e dei loro accompagnatori, dalla sede scolastica al</w:t>
      </w:r>
      <w:r>
        <w:rPr>
          <w:rFonts w:ascii="Arial" w:hAnsi="Arial" w:cs="Arial"/>
          <w:color w:val="000000"/>
          <w:sz w:val="24"/>
          <w:szCs w:val="24"/>
        </w:rPr>
        <w:t>la sede del LES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 e </w:t>
      </w:r>
      <w:r w:rsidR="00CA2048">
        <w:rPr>
          <w:rFonts w:ascii="Arial" w:hAnsi="Arial" w:cs="Arial"/>
          <w:color w:val="000000"/>
          <w:sz w:val="24"/>
          <w:szCs w:val="24"/>
        </w:rPr>
        <w:t>r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>itorno</w:t>
      </w:r>
      <w:r w:rsidR="00CA2048">
        <w:rPr>
          <w:rFonts w:ascii="Arial" w:hAnsi="Arial" w:cs="Arial"/>
          <w:color w:val="000000"/>
          <w:sz w:val="24"/>
          <w:szCs w:val="24"/>
        </w:rPr>
        <w:t>.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 </w:t>
      </w:r>
      <w:r w:rsidR="00CA2048" w:rsidRPr="00047866">
        <w:rPr>
          <w:rFonts w:ascii="Arial" w:hAnsi="Arial" w:cs="Arial"/>
          <w:color w:val="000000"/>
          <w:sz w:val="24"/>
          <w:szCs w:val="24"/>
        </w:rPr>
        <w:t xml:space="preserve">A tutt’oggi, </w:t>
      </w:r>
      <w:r w:rsidR="007472BE" w:rsidRPr="00047866">
        <w:rPr>
          <w:rFonts w:ascii="Arial" w:hAnsi="Arial" w:cs="Arial"/>
          <w:color w:val="000000"/>
          <w:sz w:val="24"/>
          <w:szCs w:val="24"/>
        </w:rPr>
        <w:t>NON sono previsti oneri a carico degli Istituti Scolastici</w:t>
      </w:r>
      <w:r w:rsidR="00CA2048" w:rsidRPr="00047866">
        <w:rPr>
          <w:rFonts w:ascii="Arial" w:hAnsi="Arial" w:cs="Arial"/>
          <w:color w:val="000000"/>
          <w:sz w:val="24"/>
          <w:szCs w:val="24"/>
        </w:rPr>
        <w:t xml:space="preserve"> </w:t>
      </w:r>
      <w:r w:rsidR="00CA2048">
        <w:rPr>
          <w:rFonts w:ascii="Arial" w:hAnsi="Arial" w:cs="Arial"/>
          <w:color w:val="000000"/>
          <w:sz w:val="24"/>
          <w:szCs w:val="24"/>
        </w:rPr>
        <w:t>(</w:t>
      </w:r>
      <w:r w:rsidR="00CA2048" w:rsidRPr="00047866">
        <w:rPr>
          <w:rFonts w:ascii="Arial" w:hAnsi="Arial" w:cs="Arial"/>
          <w:color w:val="000000"/>
          <w:sz w:val="24"/>
          <w:szCs w:val="24"/>
        </w:rPr>
        <w:t>il</w:t>
      </w:r>
      <w:r w:rsidR="007472BE" w:rsidRPr="00047866">
        <w:rPr>
          <w:rFonts w:ascii="Arial" w:hAnsi="Arial" w:cs="Arial"/>
          <w:iCs/>
          <w:color w:val="000000"/>
          <w:sz w:val="24"/>
          <w:szCs w:val="24"/>
        </w:rPr>
        <w:t xml:space="preserve"> costo del</w:t>
      </w:r>
      <w:r w:rsidR="00CA2048" w:rsidRPr="00047866">
        <w:rPr>
          <w:rFonts w:ascii="Arial" w:hAnsi="Arial" w:cs="Arial"/>
          <w:iCs/>
          <w:color w:val="000000"/>
          <w:sz w:val="24"/>
          <w:szCs w:val="24"/>
        </w:rPr>
        <w:t xml:space="preserve"> trasporto </w:t>
      </w:r>
      <w:r w:rsidR="007472BE" w:rsidRPr="00047866">
        <w:rPr>
          <w:rFonts w:ascii="Arial" w:hAnsi="Arial" w:cs="Arial"/>
          <w:iCs/>
          <w:color w:val="000000"/>
          <w:sz w:val="24"/>
          <w:szCs w:val="24"/>
        </w:rPr>
        <w:t>è a carico delle Associazioni</w:t>
      </w:r>
      <w:r w:rsidR="00E43D7F" w:rsidRPr="00047866">
        <w:rPr>
          <w:rFonts w:ascii="Arial" w:hAnsi="Arial" w:cs="Arial"/>
          <w:iCs/>
          <w:color w:val="000000"/>
          <w:sz w:val="24"/>
          <w:szCs w:val="24"/>
        </w:rPr>
        <w:t>)</w:t>
      </w:r>
      <w:r w:rsidR="007472BE" w:rsidRPr="00047866">
        <w:rPr>
          <w:rFonts w:ascii="Arial" w:hAnsi="Arial" w:cs="Arial"/>
          <w:iCs/>
          <w:color w:val="000000"/>
          <w:sz w:val="24"/>
          <w:szCs w:val="24"/>
        </w:rPr>
        <w:t>;</w:t>
      </w:r>
    </w:p>
    <w:p w:rsidR="007472BE" w:rsidRDefault="007472BE" w:rsidP="007472BE">
      <w:pPr>
        <w:pStyle w:val="Standard"/>
        <w:numPr>
          <w:ilvl w:val="0"/>
          <w:numId w:val="2"/>
        </w:numPr>
        <w:tabs>
          <w:tab w:val="left" w:pos="709"/>
        </w:tabs>
        <w:ind w:left="96" w:firstLine="272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CA2048">
        <w:rPr>
          <w:rFonts w:ascii="Arial" w:hAnsi="Arial" w:cs="Arial"/>
          <w:iCs/>
          <w:color w:val="000000"/>
          <w:sz w:val="24"/>
          <w:szCs w:val="24"/>
        </w:rPr>
        <w:t xml:space="preserve">Agli incontri saranno presenti i </w:t>
      </w:r>
      <w:r w:rsidR="00047866">
        <w:rPr>
          <w:rFonts w:ascii="Arial" w:hAnsi="Arial" w:cs="Arial"/>
          <w:iCs/>
          <w:color w:val="000000"/>
          <w:sz w:val="24"/>
          <w:szCs w:val="24"/>
        </w:rPr>
        <w:t>volontari</w:t>
      </w:r>
      <w:r w:rsidRPr="00CA2048">
        <w:rPr>
          <w:rFonts w:ascii="Arial" w:hAnsi="Arial" w:cs="Arial"/>
          <w:iCs/>
          <w:color w:val="000000"/>
          <w:sz w:val="24"/>
          <w:szCs w:val="24"/>
        </w:rPr>
        <w:t xml:space="preserve"> che hanno compiuto il percorso di formazione dedicata, </w:t>
      </w:r>
      <w:r w:rsidR="00047866">
        <w:rPr>
          <w:rFonts w:ascii="Arial" w:hAnsi="Arial" w:cs="Arial"/>
          <w:iCs/>
          <w:color w:val="000000"/>
          <w:sz w:val="24"/>
          <w:szCs w:val="24"/>
        </w:rPr>
        <w:t>uno</w:t>
      </w:r>
      <w:r w:rsidRPr="00CA2048">
        <w:rPr>
          <w:rFonts w:ascii="Arial" w:hAnsi="Arial" w:cs="Arial"/>
          <w:iCs/>
          <w:color w:val="000000"/>
          <w:sz w:val="24"/>
          <w:szCs w:val="24"/>
        </w:rPr>
        <w:t xml:space="preserve"> Psicologo e </w:t>
      </w:r>
      <w:r w:rsidR="00047866">
        <w:rPr>
          <w:rFonts w:ascii="Arial" w:hAnsi="Arial" w:cs="Arial"/>
          <w:iCs/>
          <w:color w:val="000000"/>
          <w:sz w:val="24"/>
          <w:szCs w:val="24"/>
        </w:rPr>
        <w:t>un</w:t>
      </w:r>
      <w:r w:rsidRPr="00CA2048">
        <w:rPr>
          <w:rFonts w:ascii="Arial" w:hAnsi="Arial" w:cs="Arial"/>
          <w:iCs/>
          <w:color w:val="000000"/>
          <w:sz w:val="24"/>
          <w:szCs w:val="24"/>
        </w:rPr>
        <w:t xml:space="preserve"> Medico del Centro di Riferimento Trapianti</w:t>
      </w:r>
      <w:r w:rsidR="00CA2048">
        <w:rPr>
          <w:rFonts w:ascii="Arial" w:hAnsi="Arial" w:cs="Arial"/>
          <w:iCs/>
          <w:color w:val="000000"/>
          <w:sz w:val="24"/>
          <w:szCs w:val="24"/>
        </w:rPr>
        <w:t>.</w:t>
      </w:r>
    </w:p>
    <w:p w:rsidR="00047866" w:rsidRPr="00CA2048" w:rsidRDefault="00047866" w:rsidP="00047866">
      <w:pPr>
        <w:pStyle w:val="Standard"/>
        <w:tabs>
          <w:tab w:val="left" w:pos="709"/>
        </w:tabs>
        <w:jc w:val="both"/>
        <w:rPr>
          <w:rFonts w:ascii="Arial" w:hAnsi="Arial" w:cs="Arial"/>
          <w:iCs/>
          <w:color w:val="000000"/>
          <w:sz w:val="24"/>
          <w:szCs w:val="24"/>
        </w:rPr>
      </w:pPr>
    </w:p>
    <w:p w:rsidR="007472BE" w:rsidRPr="00047866" w:rsidRDefault="00047866" w:rsidP="00047866">
      <w:pPr>
        <w:pStyle w:val="Standard"/>
        <w:jc w:val="both"/>
        <w:rPr>
          <w:rFonts w:ascii="Arial" w:eastAsia="Calibri" w:hAnsi="Arial" w:cs="Calibri"/>
          <w:b/>
          <w:sz w:val="24"/>
          <w:szCs w:val="24"/>
        </w:rPr>
      </w:pPr>
      <w:r>
        <w:rPr>
          <w:rFonts w:ascii="Arial" w:eastAsia="Calibri" w:hAnsi="Arial" w:cs="Calibri"/>
          <w:b/>
          <w:sz w:val="24"/>
          <w:szCs w:val="24"/>
        </w:rPr>
        <w:t>Percorso progettuale</w:t>
      </w:r>
    </w:p>
    <w:p w:rsidR="007472BE" w:rsidRPr="006C677B" w:rsidRDefault="007472BE" w:rsidP="007472BE">
      <w:pPr>
        <w:pStyle w:val="Standard"/>
        <w:jc w:val="both"/>
        <w:rPr>
          <w:rFonts w:ascii="Arial" w:hAnsi="Arial" w:cs="Arial"/>
          <w:color w:val="000000"/>
          <w:sz w:val="24"/>
          <w:szCs w:val="24"/>
        </w:rPr>
      </w:pPr>
      <w:r w:rsidRPr="006C677B">
        <w:rPr>
          <w:rFonts w:ascii="Arial" w:hAnsi="Arial" w:cs="Arial"/>
          <w:color w:val="000000"/>
          <w:sz w:val="24"/>
          <w:szCs w:val="24"/>
        </w:rPr>
        <w:t xml:space="preserve">All’arrivo presso il LES, gli studenti </w:t>
      </w:r>
      <w:r w:rsidR="00F63CC9">
        <w:rPr>
          <w:rFonts w:ascii="Arial" w:hAnsi="Arial" w:cs="Arial"/>
          <w:color w:val="000000"/>
          <w:sz w:val="24"/>
          <w:szCs w:val="24"/>
        </w:rPr>
        <w:t xml:space="preserve">saranno </w:t>
      </w:r>
      <w:r w:rsidR="00047866">
        <w:rPr>
          <w:rFonts w:ascii="Arial" w:hAnsi="Arial" w:cs="Arial"/>
          <w:color w:val="000000"/>
          <w:sz w:val="24"/>
          <w:szCs w:val="24"/>
        </w:rPr>
        <w:t>accolt</w:t>
      </w:r>
      <w:r w:rsidR="003502AA">
        <w:rPr>
          <w:rFonts w:ascii="Arial" w:hAnsi="Arial" w:cs="Arial"/>
          <w:color w:val="000000"/>
          <w:sz w:val="24"/>
          <w:szCs w:val="24"/>
        </w:rPr>
        <w:t>i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in un'aula e</w:t>
      </w:r>
      <w:r w:rsidR="00CA2048">
        <w:rPr>
          <w:rFonts w:ascii="Arial" w:hAnsi="Arial" w:cs="Arial"/>
          <w:color w:val="000000"/>
          <w:sz w:val="24"/>
          <w:szCs w:val="24"/>
        </w:rPr>
        <w:t>,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in modo assembleare</w:t>
      </w:r>
      <w:r w:rsidR="00CA2048">
        <w:rPr>
          <w:rFonts w:ascii="Arial" w:hAnsi="Arial" w:cs="Arial"/>
          <w:color w:val="000000"/>
          <w:sz w:val="24"/>
          <w:szCs w:val="24"/>
        </w:rPr>
        <w:t>,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affronteranno gli argomenti riferiti all'anatomia, fisiologia ed alle patologie che sottostanno alla necessità di un trapianto, leggi e regole che salvaguardano i cittadini e sull’importanza di adottare stili di vita a tutela della salute</w:t>
      </w:r>
      <w:r w:rsidR="00F63CC9">
        <w:rPr>
          <w:rFonts w:ascii="Arial" w:hAnsi="Arial" w:cs="Arial"/>
          <w:color w:val="000000"/>
          <w:sz w:val="24"/>
          <w:szCs w:val="24"/>
        </w:rPr>
        <w:t xml:space="preserve">. I </w:t>
      </w:r>
      <w:r w:rsidRPr="006C677B">
        <w:rPr>
          <w:rFonts w:ascii="Arial" w:hAnsi="Arial" w:cs="Arial"/>
          <w:color w:val="000000"/>
          <w:sz w:val="24"/>
          <w:szCs w:val="24"/>
        </w:rPr>
        <w:t>partecipanti saranno poi suddivisi in due gruppi (identificati dall</w:t>
      </w:r>
      <w:r w:rsidR="00E43D7F">
        <w:rPr>
          <w:rFonts w:ascii="Arial" w:hAnsi="Arial" w:cs="Arial"/>
          <w:color w:val="000000"/>
          <w:sz w:val="24"/>
          <w:szCs w:val="24"/>
        </w:rPr>
        <w:t>’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assegnazione di braccialetti di colori diversi, gialli e arancioni) e saranno introdotti a </w:t>
      </w:r>
      <w:r w:rsidR="00047866">
        <w:rPr>
          <w:rFonts w:ascii="Arial" w:hAnsi="Arial" w:cs="Arial"/>
          <w:color w:val="000000"/>
          <w:sz w:val="24"/>
          <w:szCs w:val="24"/>
        </w:rPr>
        <w:t>due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laboratori:</w:t>
      </w:r>
    </w:p>
    <w:p w:rsidR="007472BE" w:rsidRPr="006C677B" w:rsidRDefault="007472BE" w:rsidP="007472BE">
      <w:pPr>
        <w:pStyle w:val="Standard"/>
        <w:jc w:val="both"/>
        <w:rPr>
          <w:rFonts w:ascii="Arial" w:hAnsi="Arial" w:cs="Arial"/>
          <w:color w:val="000000"/>
          <w:sz w:val="24"/>
          <w:szCs w:val="24"/>
        </w:rPr>
      </w:pPr>
      <w:r w:rsidRPr="006C677B">
        <w:rPr>
          <w:rFonts w:ascii="Arial" w:hAnsi="Arial" w:cs="Arial"/>
          <w:color w:val="000000"/>
          <w:sz w:val="24"/>
          <w:szCs w:val="24"/>
        </w:rPr>
        <w:t xml:space="preserve">a) </w:t>
      </w:r>
      <w:r w:rsidR="00047866" w:rsidRPr="00047866">
        <w:rPr>
          <w:rFonts w:ascii="Arial" w:hAnsi="Arial" w:cs="Arial"/>
          <w:i/>
          <w:color w:val="000000"/>
          <w:sz w:val="24"/>
          <w:szCs w:val="24"/>
        </w:rPr>
        <w:t>Laboratorio decisionale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– </w:t>
      </w:r>
      <w:r w:rsidR="009A23BF">
        <w:rPr>
          <w:rFonts w:ascii="Arial" w:hAnsi="Arial" w:cs="Arial"/>
          <w:color w:val="000000"/>
          <w:sz w:val="24"/>
          <w:szCs w:val="24"/>
        </w:rPr>
        <w:t>IL LD è s</w:t>
      </w:r>
      <w:r w:rsidRPr="009A23BF">
        <w:rPr>
          <w:rFonts w:ascii="Arial" w:hAnsi="Arial" w:cs="Arial"/>
          <w:color w:val="000000"/>
          <w:sz w:val="24"/>
          <w:szCs w:val="24"/>
        </w:rPr>
        <w:t>viluppato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all’interno di un’aula attrezzata come laboratorio d</w:t>
      </w:r>
      <w:r w:rsidR="00E43D7F">
        <w:rPr>
          <w:rFonts w:ascii="Arial" w:hAnsi="Arial" w:cs="Arial"/>
          <w:color w:val="000000"/>
          <w:sz w:val="24"/>
          <w:szCs w:val="24"/>
        </w:rPr>
        <w:t>’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informatica, dotata di </w:t>
      </w:r>
      <w:r w:rsidR="00047866">
        <w:rPr>
          <w:rFonts w:ascii="Arial" w:hAnsi="Arial" w:cs="Arial"/>
          <w:color w:val="000000"/>
          <w:sz w:val="24"/>
          <w:szCs w:val="24"/>
        </w:rPr>
        <w:t>19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computer</w:t>
      </w:r>
      <w:r w:rsidR="00047866">
        <w:rPr>
          <w:rFonts w:ascii="Arial" w:hAnsi="Arial" w:cs="Arial"/>
          <w:color w:val="000000"/>
          <w:sz w:val="24"/>
          <w:szCs w:val="24"/>
        </w:rPr>
        <w:t>, sui quali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è installato un programma interattivo che i ragazzi sono invitati ad utilizzare</w:t>
      </w:r>
      <w:r w:rsidR="00047866">
        <w:rPr>
          <w:rFonts w:ascii="Arial" w:hAnsi="Arial" w:cs="Arial"/>
          <w:color w:val="000000"/>
          <w:sz w:val="24"/>
          <w:szCs w:val="24"/>
        </w:rPr>
        <w:t>.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Lo scopo dell’esperienza è mostrare una serie di percorsi decisionali: ogni ragazzo impersonerà un avatar maschile o femminile e, di volta in volta, nel </w:t>
      </w:r>
      <w:r w:rsidR="00047866">
        <w:rPr>
          <w:rFonts w:ascii="Arial" w:hAnsi="Arial" w:cs="Arial"/>
          <w:color w:val="000000"/>
          <w:sz w:val="24"/>
          <w:szCs w:val="24"/>
        </w:rPr>
        <w:t>corso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del cartone animato</w:t>
      </w:r>
      <w:r w:rsidR="00F63CC9">
        <w:rPr>
          <w:rFonts w:ascii="Arial" w:hAnsi="Arial" w:cs="Arial"/>
          <w:color w:val="000000"/>
          <w:sz w:val="24"/>
          <w:szCs w:val="24"/>
        </w:rPr>
        <w:t>,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verrà chiesto loro di assumere delle </w:t>
      </w:r>
      <w:r w:rsidRPr="006C677B">
        <w:rPr>
          <w:rFonts w:ascii="Arial" w:hAnsi="Arial" w:cs="Arial"/>
          <w:color w:val="000000"/>
          <w:sz w:val="24"/>
          <w:szCs w:val="24"/>
        </w:rPr>
        <w:lastRenderedPageBreak/>
        <w:t xml:space="preserve">decisioni </w:t>
      </w:r>
      <w:r w:rsidR="00047866">
        <w:rPr>
          <w:rFonts w:ascii="Arial" w:hAnsi="Arial" w:cs="Arial"/>
          <w:color w:val="000000"/>
          <w:sz w:val="24"/>
          <w:szCs w:val="24"/>
        </w:rPr>
        <w:t>che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potrebbero </w:t>
      </w:r>
      <w:r w:rsidR="00047866" w:rsidRPr="006C677B">
        <w:rPr>
          <w:rFonts w:ascii="Arial" w:hAnsi="Arial" w:cs="Arial"/>
          <w:color w:val="000000"/>
          <w:sz w:val="24"/>
          <w:szCs w:val="24"/>
        </w:rPr>
        <w:t xml:space="preserve">anche </w:t>
      </w:r>
      <w:r w:rsidRPr="006C677B">
        <w:rPr>
          <w:rFonts w:ascii="Arial" w:hAnsi="Arial" w:cs="Arial"/>
          <w:color w:val="000000"/>
          <w:sz w:val="24"/>
          <w:szCs w:val="24"/>
        </w:rPr>
        <w:t>generare situazioni critiche.</w:t>
      </w:r>
      <w:r w:rsidR="00047866">
        <w:rPr>
          <w:rFonts w:ascii="Arial" w:hAnsi="Arial" w:cs="Arial"/>
          <w:color w:val="000000"/>
          <w:sz w:val="24"/>
          <w:szCs w:val="24"/>
        </w:rPr>
        <w:t xml:space="preserve"> </w:t>
      </w:r>
      <w:r w:rsidRPr="006C677B">
        <w:rPr>
          <w:rFonts w:ascii="Arial" w:hAnsi="Arial" w:cs="Arial"/>
          <w:color w:val="000000"/>
          <w:sz w:val="24"/>
          <w:szCs w:val="24"/>
        </w:rPr>
        <w:t>L’obiettivo è di stimolare i ragazzi alla riflessione e di fornire loro dei modelli e degli esempi di comportamento (positivi e negativi).</w:t>
      </w:r>
    </w:p>
    <w:p w:rsidR="007472BE" w:rsidRPr="006C677B" w:rsidRDefault="007472BE" w:rsidP="007472BE">
      <w:pPr>
        <w:pStyle w:val="Standard"/>
        <w:jc w:val="both"/>
        <w:rPr>
          <w:sz w:val="24"/>
          <w:szCs w:val="24"/>
        </w:rPr>
      </w:pPr>
      <w:r w:rsidRPr="006C677B">
        <w:rPr>
          <w:rFonts w:ascii="Arial" w:hAnsi="Arial" w:cs="Arial"/>
          <w:color w:val="000000"/>
          <w:sz w:val="24"/>
          <w:szCs w:val="24"/>
        </w:rPr>
        <w:t xml:space="preserve">b) </w:t>
      </w:r>
      <w:r w:rsidR="00047866" w:rsidRPr="00047866">
        <w:rPr>
          <w:rFonts w:ascii="Arial" w:hAnsi="Arial" w:cs="Arial"/>
          <w:i/>
          <w:color w:val="000000"/>
          <w:sz w:val="24"/>
          <w:szCs w:val="24"/>
        </w:rPr>
        <w:t>Laboratorio emozionale</w:t>
      </w:r>
      <w:r w:rsidRPr="006C677B">
        <w:rPr>
          <w:rFonts w:ascii="Arial" w:hAnsi="Arial" w:cs="Arial"/>
          <w:color w:val="000000"/>
          <w:sz w:val="24"/>
          <w:szCs w:val="24"/>
        </w:rPr>
        <w:t xml:space="preserve"> - 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>Il LE è il luogo (sia spazialmente che emotivamente) in cui i ragazzi possono fermarsi a rielaborare le informazioni ricevute. Lo psicologo</w:t>
      </w:r>
      <w:r w:rsidR="00F63CC9">
        <w:rPr>
          <w:rFonts w:ascii="Arial" w:eastAsia="Calibri" w:hAnsi="Arial" w:cs="Calibri"/>
          <w:color w:val="000000"/>
          <w:sz w:val="24"/>
          <w:szCs w:val="24"/>
        </w:rPr>
        <w:t>,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 xml:space="preserve"> attraverso tecniche di rilassamento e di meditazione guidata</w:t>
      </w:r>
      <w:r w:rsidR="00F63CC9">
        <w:rPr>
          <w:rFonts w:ascii="Arial" w:eastAsia="Calibri" w:hAnsi="Arial" w:cs="Calibri"/>
          <w:color w:val="000000"/>
          <w:sz w:val="24"/>
          <w:szCs w:val="24"/>
        </w:rPr>
        <w:t>,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 xml:space="preserve"> stimola i ragazzi a ripercorrere i vari momenti del laboratorio. Il tutto </w:t>
      </w:r>
      <w:r w:rsidR="00F63CC9">
        <w:rPr>
          <w:rFonts w:ascii="Arial" w:eastAsia="Calibri" w:hAnsi="Arial" w:cs="Calibri"/>
          <w:color w:val="000000"/>
          <w:sz w:val="24"/>
          <w:szCs w:val="24"/>
        </w:rPr>
        <w:t xml:space="preserve">è 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 xml:space="preserve">concluso da un momento in cui i ragazzi potranno dare voce alle proprie sensazioni riguardo </w:t>
      </w:r>
      <w:r w:rsidR="00F63CC9">
        <w:rPr>
          <w:rFonts w:ascii="Arial" w:eastAsia="Calibri" w:hAnsi="Arial" w:cs="Calibri"/>
          <w:color w:val="000000"/>
          <w:sz w:val="24"/>
          <w:szCs w:val="24"/>
        </w:rPr>
        <w:t>all’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>argomento</w:t>
      </w:r>
      <w:r w:rsidR="00F63CC9">
        <w:rPr>
          <w:rFonts w:ascii="Arial" w:eastAsia="Calibri" w:hAnsi="Arial" w:cs="Calibri"/>
          <w:color w:val="000000"/>
          <w:sz w:val="24"/>
          <w:szCs w:val="24"/>
        </w:rPr>
        <w:t>,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 xml:space="preserve"> così eticamente delicato</w:t>
      </w:r>
      <w:r w:rsidR="00F63CC9">
        <w:rPr>
          <w:rFonts w:ascii="Arial" w:eastAsia="Calibri" w:hAnsi="Arial" w:cs="Calibri"/>
          <w:color w:val="000000"/>
          <w:sz w:val="24"/>
          <w:szCs w:val="24"/>
        </w:rPr>
        <w:t>,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 xml:space="preserve"> come la donazione in generale e</w:t>
      </w:r>
      <w:r w:rsidR="008E7660">
        <w:rPr>
          <w:rFonts w:ascii="Arial" w:eastAsia="Calibri" w:hAnsi="Arial" w:cs="Calibri"/>
          <w:color w:val="000000"/>
          <w:sz w:val="24"/>
          <w:szCs w:val="24"/>
        </w:rPr>
        <w:t xml:space="preserve"> quella</w:t>
      </w:r>
      <w:r w:rsidR="00F63CC9">
        <w:rPr>
          <w:rFonts w:ascii="Arial" w:eastAsia="Calibri" w:hAnsi="Arial" w:cs="Calibri"/>
          <w:color w:val="000000"/>
          <w:sz w:val="24"/>
          <w:szCs w:val="24"/>
        </w:rPr>
        <w:t xml:space="preserve"> </w:t>
      </w:r>
      <w:r w:rsidRPr="006C677B">
        <w:rPr>
          <w:rFonts w:ascii="Arial" w:eastAsia="Calibri" w:hAnsi="Arial" w:cs="Calibri"/>
          <w:color w:val="000000"/>
          <w:sz w:val="24"/>
          <w:szCs w:val="24"/>
        </w:rPr>
        <w:t>degli organi</w:t>
      </w:r>
      <w:r w:rsidRPr="009A23BF">
        <w:rPr>
          <w:rFonts w:ascii="Arial" w:eastAsia="Calibri" w:hAnsi="Arial" w:cs="Calibri"/>
          <w:color w:val="000000"/>
          <w:sz w:val="24"/>
          <w:szCs w:val="24"/>
        </w:rPr>
        <w:t>.</w:t>
      </w:r>
    </w:p>
    <w:p w:rsidR="007472BE" w:rsidRPr="006C677B" w:rsidRDefault="00F63CC9" w:rsidP="007472BE">
      <w:pPr>
        <w:pStyle w:val="Standard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c) </w:t>
      </w:r>
      <w:r w:rsidR="008E7660" w:rsidRPr="008E7660">
        <w:rPr>
          <w:rFonts w:ascii="Arial" w:hAnsi="Arial" w:cs="Arial"/>
          <w:i/>
          <w:color w:val="000000"/>
          <w:sz w:val="24"/>
          <w:szCs w:val="24"/>
        </w:rPr>
        <w:t>Condivisione delle esperienze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 - </w:t>
      </w:r>
      <w:r w:rsidR="007472BE" w:rsidRPr="009A23BF">
        <w:rPr>
          <w:rFonts w:ascii="Arial" w:hAnsi="Arial" w:cs="Arial"/>
          <w:color w:val="000000"/>
          <w:sz w:val="24"/>
          <w:szCs w:val="24"/>
        </w:rPr>
        <w:t>Alla fine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 i due gruppi si riuniscono in un'unica sala e il percorso si conclude con la condivisione delle esperienze. Quest’ultima fase avviene alla presenza degli psicologi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 xml:space="preserve"> del personale Sanitario, dei volontari </w:t>
      </w:r>
      <w:r>
        <w:rPr>
          <w:rFonts w:ascii="Arial" w:hAnsi="Arial" w:cs="Arial"/>
          <w:color w:val="000000"/>
          <w:sz w:val="24"/>
          <w:szCs w:val="24"/>
        </w:rPr>
        <w:t>dell</w:t>
      </w:r>
      <w:r w:rsidR="00E43D7F"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A</w:t>
      </w:r>
      <w:r w:rsidR="007472BE" w:rsidRPr="006C677B">
        <w:rPr>
          <w:rFonts w:ascii="Arial" w:hAnsi="Arial" w:cs="Arial"/>
          <w:color w:val="000000"/>
          <w:sz w:val="24"/>
          <w:szCs w:val="24"/>
        </w:rPr>
        <w:t>ssociazioni e del personale insegnante che ha accompagnato gli studenti.</w:t>
      </w:r>
    </w:p>
    <w:p w:rsidR="00F63CC9" w:rsidRDefault="007472BE" w:rsidP="007472BE">
      <w:pPr>
        <w:pStyle w:val="Standard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6C677B">
        <w:rPr>
          <w:rFonts w:ascii="Arial" w:hAnsi="Arial" w:cs="Arial"/>
          <w:b/>
          <w:bCs/>
          <w:color w:val="000000"/>
          <w:sz w:val="24"/>
          <w:szCs w:val="24"/>
        </w:rPr>
        <w:t>Quanto sopra descritto</w:t>
      </w:r>
      <w:r w:rsidR="00F63CC9">
        <w:rPr>
          <w:rFonts w:ascii="Arial" w:hAnsi="Arial" w:cs="Arial"/>
          <w:b/>
          <w:bCs/>
          <w:color w:val="000000"/>
          <w:sz w:val="24"/>
          <w:szCs w:val="24"/>
        </w:rPr>
        <w:t>,</w:t>
      </w:r>
      <w:r w:rsidRPr="006C677B">
        <w:rPr>
          <w:rFonts w:ascii="Arial" w:hAnsi="Arial" w:cs="Arial"/>
          <w:b/>
          <w:bCs/>
          <w:color w:val="000000"/>
          <w:sz w:val="24"/>
          <w:szCs w:val="24"/>
        </w:rPr>
        <w:t xml:space="preserve"> è possibile effettuarlo solo negli spazi appositamente dedicati presso il LES</w:t>
      </w:r>
      <w:r w:rsidR="00F63CC9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</w:p>
    <w:p w:rsidR="00C3487A" w:rsidRDefault="00C3487A" w:rsidP="00C3487A">
      <w:pPr>
        <w:pStyle w:val="Standard"/>
        <w:jc w:val="both"/>
        <w:rPr>
          <w:rFonts w:ascii="Arial" w:hAnsi="Arial" w:cs="Arial"/>
          <w:b/>
          <w:sz w:val="24"/>
          <w:szCs w:val="24"/>
        </w:rPr>
      </w:pPr>
      <w:r w:rsidRPr="00CC0DFE">
        <w:rPr>
          <w:rFonts w:ascii="Arial" w:hAnsi="Arial" w:cs="Arial"/>
          <w:sz w:val="24"/>
          <w:szCs w:val="24"/>
        </w:rPr>
        <w:t xml:space="preserve">Agli Istituti che per vari motivi non </w:t>
      </w:r>
      <w:r w:rsidR="008E7660">
        <w:rPr>
          <w:rFonts w:ascii="Arial" w:hAnsi="Arial" w:cs="Arial"/>
          <w:sz w:val="24"/>
          <w:szCs w:val="24"/>
        </w:rPr>
        <w:t>avessero</w:t>
      </w:r>
      <w:r w:rsidRPr="00CC0DFE">
        <w:rPr>
          <w:rFonts w:ascii="Arial" w:hAnsi="Arial" w:cs="Arial"/>
          <w:sz w:val="24"/>
          <w:szCs w:val="24"/>
        </w:rPr>
        <w:t xml:space="preserve"> la possibilità di inviare gli studenti presso il </w:t>
      </w:r>
      <w:r w:rsidR="008E7660">
        <w:rPr>
          <w:rFonts w:ascii="Arial" w:hAnsi="Arial" w:cs="Arial"/>
          <w:sz w:val="24"/>
          <w:szCs w:val="24"/>
        </w:rPr>
        <w:t>LES</w:t>
      </w:r>
      <w:r w:rsidRPr="00CC0DFE">
        <w:rPr>
          <w:rFonts w:ascii="Arial" w:hAnsi="Arial" w:cs="Arial"/>
          <w:sz w:val="24"/>
          <w:szCs w:val="24"/>
        </w:rPr>
        <w:t xml:space="preserve">, </w:t>
      </w:r>
      <w:r w:rsidR="008E7660">
        <w:rPr>
          <w:rFonts w:ascii="Arial" w:hAnsi="Arial" w:cs="Arial"/>
          <w:sz w:val="24"/>
          <w:szCs w:val="24"/>
        </w:rPr>
        <w:t xml:space="preserve">per fruire dell’esperienza nella sua completezza, ci rendiamo disponibili a concordare incontri di sensibilizzazione presso le vostre sedi scolastiche. </w:t>
      </w:r>
      <w:r w:rsidRPr="00CC0DFE">
        <w:rPr>
          <w:rFonts w:ascii="Arial" w:hAnsi="Arial" w:cs="Arial"/>
          <w:sz w:val="24"/>
          <w:szCs w:val="24"/>
        </w:rPr>
        <w:t xml:space="preserve">I volontari che hanno compiuto un percorso specifico di formazione </w:t>
      </w:r>
      <w:r w:rsidR="008E7660">
        <w:rPr>
          <w:rFonts w:ascii="Arial" w:hAnsi="Arial" w:cs="Arial"/>
          <w:sz w:val="24"/>
          <w:szCs w:val="24"/>
        </w:rPr>
        <w:t>e</w:t>
      </w:r>
      <w:r w:rsidRPr="00CC0DFE">
        <w:rPr>
          <w:rFonts w:ascii="Arial" w:hAnsi="Arial" w:cs="Arial"/>
          <w:sz w:val="24"/>
          <w:szCs w:val="24"/>
        </w:rPr>
        <w:t xml:space="preserve"> che operano </w:t>
      </w:r>
      <w:r w:rsidR="008E7660">
        <w:rPr>
          <w:rFonts w:ascii="Arial" w:hAnsi="Arial" w:cs="Arial"/>
          <w:sz w:val="24"/>
          <w:szCs w:val="24"/>
        </w:rPr>
        <w:t>all’interno del LES</w:t>
      </w:r>
      <w:r w:rsidRPr="00CC0DFE">
        <w:rPr>
          <w:rFonts w:ascii="Arial" w:hAnsi="Arial" w:cs="Arial"/>
          <w:sz w:val="24"/>
          <w:szCs w:val="24"/>
        </w:rPr>
        <w:t xml:space="preserve">, </w:t>
      </w:r>
      <w:r w:rsidR="00CC0DFE" w:rsidRPr="00CC0DFE">
        <w:rPr>
          <w:rFonts w:ascii="Arial" w:hAnsi="Arial" w:cs="Arial"/>
          <w:sz w:val="24"/>
          <w:szCs w:val="24"/>
        </w:rPr>
        <w:t xml:space="preserve">utilizzeranno </w:t>
      </w:r>
      <w:r w:rsidRPr="00CC0DFE">
        <w:rPr>
          <w:rFonts w:ascii="Arial" w:hAnsi="Arial" w:cs="Arial"/>
          <w:sz w:val="24"/>
          <w:szCs w:val="24"/>
        </w:rPr>
        <w:t>le stesse slide del programma “UN DONO CONSAPEVOLE”</w:t>
      </w:r>
      <w:r w:rsidR="00CC0DFE" w:rsidRPr="00CC0DFE">
        <w:rPr>
          <w:rFonts w:ascii="Arial" w:hAnsi="Arial" w:cs="Arial"/>
          <w:sz w:val="24"/>
          <w:szCs w:val="24"/>
        </w:rPr>
        <w:t xml:space="preserve">, unitamente ad </w:t>
      </w:r>
      <w:r w:rsidRPr="00CC0DFE">
        <w:rPr>
          <w:rFonts w:ascii="Arial" w:hAnsi="Arial" w:cs="Arial"/>
          <w:sz w:val="24"/>
          <w:szCs w:val="24"/>
        </w:rPr>
        <w:t>altri documenti preparati appositamente</w:t>
      </w:r>
      <w:r w:rsidR="008E7660">
        <w:rPr>
          <w:rFonts w:ascii="Arial" w:hAnsi="Arial" w:cs="Arial"/>
          <w:sz w:val="24"/>
          <w:szCs w:val="24"/>
        </w:rPr>
        <w:t xml:space="preserve"> per mostrarli ai vostri studenti</w:t>
      </w:r>
      <w:r w:rsidRPr="00CC0DFE">
        <w:rPr>
          <w:rFonts w:ascii="Arial" w:hAnsi="Arial" w:cs="Arial"/>
          <w:sz w:val="24"/>
          <w:szCs w:val="24"/>
        </w:rPr>
        <w:t xml:space="preserve">. In questo caso la scolaresca sarà impegnata per </w:t>
      </w:r>
      <w:r w:rsidRPr="008E7660">
        <w:rPr>
          <w:rFonts w:ascii="Arial" w:hAnsi="Arial" w:cs="Arial"/>
          <w:sz w:val="24"/>
          <w:szCs w:val="24"/>
        </w:rPr>
        <w:t>due ore</w:t>
      </w:r>
      <w:r w:rsidRPr="00CC0DFE">
        <w:rPr>
          <w:rFonts w:ascii="Arial" w:hAnsi="Arial" w:cs="Arial"/>
          <w:b/>
          <w:sz w:val="24"/>
          <w:szCs w:val="24"/>
        </w:rPr>
        <w:t xml:space="preserve">. </w:t>
      </w:r>
    </w:p>
    <w:p w:rsidR="00D73C3F" w:rsidRDefault="008E7660" w:rsidP="008E7660">
      <w:pPr>
        <w:pStyle w:val="Standard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Per tutte le informazioni di carattere organizzativo ci si può rivolgere al Comitato Organizzatore, nella persona del sig. Ivo Viaggi, Presidente provinciale AIDO – Bologna. Telefono: 051358470; email: </w:t>
      </w:r>
      <w:hyperlink r:id="rId9" w:history="1">
        <w:r w:rsidRPr="00452285">
          <w:rPr>
            <w:rStyle w:val="Collegamentoipertestuale"/>
            <w:rFonts w:ascii="Arial" w:hAnsi="Arial" w:cs="Arial"/>
            <w:sz w:val="24"/>
            <w:szCs w:val="24"/>
          </w:rPr>
          <w:t>bologna.provincia@aido.it</w:t>
        </w:r>
      </w:hyperlink>
    </w:p>
    <w:p w:rsidR="00137F0B" w:rsidRDefault="00E76028" w:rsidP="00E76028">
      <w:pPr>
        <w:pStyle w:val="Standard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Ci auguriamo di aver stimolato la vostra attenzione al progetto e vi invitiamo ad inserirlo nel P.O.F.  del vostro Istituto.</w:t>
      </w:r>
    </w:p>
    <w:p w:rsidR="0078311A" w:rsidRDefault="00E76028" w:rsidP="00E76028">
      <w:pPr>
        <w:pStyle w:val="Standard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Sarete contattati dai volontari delle Associazioni per valutare l’opportunità e le modalità di adesione al progetto. </w:t>
      </w:r>
      <w:r w:rsidR="0078311A">
        <w:rPr>
          <w:rFonts w:ascii="Arial" w:hAnsi="Arial" w:cs="Arial"/>
          <w:color w:val="000000"/>
          <w:sz w:val="24"/>
          <w:szCs w:val="24"/>
        </w:rPr>
        <w:tab/>
      </w:r>
      <w:r w:rsidR="0078311A">
        <w:rPr>
          <w:rFonts w:ascii="Arial" w:hAnsi="Arial" w:cs="Arial"/>
          <w:color w:val="000000"/>
          <w:sz w:val="24"/>
          <w:szCs w:val="24"/>
        </w:rPr>
        <w:tab/>
      </w:r>
      <w:r w:rsidR="0078311A">
        <w:rPr>
          <w:rFonts w:ascii="Arial" w:hAnsi="Arial" w:cs="Arial"/>
          <w:color w:val="000000"/>
          <w:sz w:val="24"/>
          <w:szCs w:val="24"/>
        </w:rPr>
        <w:tab/>
      </w:r>
      <w:r w:rsidR="0078311A">
        <w:rPr>
          <w:rFonts w:ascii="Arial" w:hAnsi="Arial" w:cs="Arial"/>
          <w:color w:val="000000"/>
          <w:sz w:val="24"/>
          <w:szCs w:val="24"/>
        </w:rPr>
        <w:tab/>
      </w:r>
      <w:r w:rsidR="0078311A">
        <w:rPr>
          <w:rFonts w:ascii="Arial" w:hAnsi="Arial" w:cs="Arial"/>
          <w:color w:val="000000"/>
          <w:sz w:val="24"/>
          <w:szCs w:val="24"/>
        </w:rPr>
        <w:tab/>
      </w:r>
    </w:p>
    <w:p w:rsidR="007472BE" w:rsidRPr="006C677B" w:rsidRDefault="0078311A" w:rsidP="00C3487A">
      <w:pPr>
        <w:pStyle w:val="Standard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C3487A">
        <w:rPr>
          <w:rFonts w:ascii="Arial" w:hAnsi="Arial" w:cs="Arial"/>
          <w:color w:val="000000"/>
          <w:sz w:val="24"/>
          <w:szCs w:val="24"/>
        </w:rPr>
        <w:tab/>
      </w:r>
    </w:p>
    <w:sectPr w:rsidR="007472BE" w:rsidRPr="006C677B" w:rsidSect="00153D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C5D8F"/>
    <w:multiLevelType w:val="multilevel"/>
    <w:tmpl w:val="E918F15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">
    <w:nsid w:val="71BE6589"/>
    <w:multiLevelType w:val="multilevel"/>
    <w:tmpl w:val="F504400C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2BE"/>
    <w:rsid w:val="00047866"/>
    <w:rsid w:val="00070969"/>
    <w:rsid w:val="000F0B38"/>
    <w:rsid w:val="00120462"/>
    <w:rsid w:val="00137F0B"/>
    <w:rsid w:val="00153D17"/>
    <w:rsid w:val="001948C7"/>
    <w:rsid w:val="00197260"/>
    <w:rsid w:val="003502AA"/>
    <w:rsid w:val="003877BE"/>
    <w:rsid w:val="004A7B1A"/>
    <w:rsid w:val="00506CEE"/>
    <w:rsid w:val="005539F4"/>
    <w:rsid w:val="006A7AC4"/>
    <w:rsid w:val="006C677B"/>
    <w:rsid w:val="007472BE"/>
    <w:rsid w:val="0078311A"/>
    <w:rsid w:val="007B788D"/>
    <w:rsid w:val="008C44B1"/>
    <w:rsid w:val="008E7660"/>
    <w:rsid w:val="009A23BF"/>
    <w:rsid w:val="00A06E86"/>
    <w:rsid w:val="00A32CD7"/>
    <w:rsid w:val="00B4669C"/>
    <w:rsid w:val="00B864A7"/>
    <w:rsid w:val="00BC0C03"/>
    <w:rsid w:val="00C3487A"/>
    <w:rsid w:val="00CA2048"/>
    <w:rsid w:val="00CB0337"/>
    <w:rsid w:val="00CC0DFE"/>
    <w:rsid w:val="00CD5AFC"/>
    <w:rsid w:val="00D04AC1"/>
    <w:rsid w:val="00D73C3F"/>
    <w:rsid w:val="00E31BA6"/>
    <w:rsid w:val="00E43D7F"/>
    <w:rsid w:val="00E76028"/>
    <w:rsid w:val="00F52294"/>
    <w:rsid w:val="00F6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1B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7472BE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33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0337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E31BA6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C348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1B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7472BE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33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0337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E31BA6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C348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8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bologna.provincia@aid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BEC84-06EF-4469-B6F6-7972C1803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1395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Topran</dc:creator>
  <cp:lastModifiedBy>Administrator</cp:lastModifiedBy>
  <cp:revision>2</cp:revision>
  <cp:lastPrinted>2015-06-16T19:39:00Z</cp:lastPrinted>
  <dcterms:created xsi:type="dcterms:W3CDTF">2015-07-08T11:36:00Z</dcterms:created>
  <dcterms:modified xsi:type="dcterms:W3CDTF">2015-07-08T11:36:00Z</dcterms:modified>
</cp:coreProperties>
</file>