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C572" w14:textId="25A05D55" w:rsidR="007F44B1" w:rsidRPr="00EA5DFF" w:rsidRDefault="007F44B1" w:rsidP="00EA5DFF">
      <w:pPr>
        <w:tabs>
          <w:tab w:val="left" w:pos="5670"/>
        </w:tabs>
        <w:spacing w:after="0"/>
        <w:jc w:val="center"/>
        <w:rPr>
          <w:rFonts w:asciiTheme="majorHAnsi" w:hAnsiTheme="majorHAnsi"/>
          <w:b/>
          <w:sz w:val="26"/>
          <w:szCs w:val="26"/>
        </w:rPr>
      </w:pPr>
      <w:r w:rsidRPr="00EA5DFF">
        <w:rPr>
          <w:rFonts w:asciiTheme="majorHAnsi" w:hAnsiTheme="majorHAnsi"/>
          <w:b/>
          <w:sz w:val="26"/>
          <w:szCs w:val="26"/>
        </w:rPr>
        <w:t>COMUNICATO STAMPA</w:t>
      </w:r>
    </w:p>
    <w:p w14:paraId="770AA56A" w14:textId="77777777" w:rsidR="007F44B1" w:rsidRDefault="007F44B1" w:rsidP="00EA5DFF">
      <w:pPr>
        <w:spacing w:after="0"/>
        <w:rPr>
          <w:rFonts w:asciiTheme="majorHAnsi" w:hAnsiTheme="majorHAnsi"/>
          <w:i/>
          <w:sz w:val="26"/>
          <w:szCs w:val="26"/>
        </w:rPr>
      </w:pPr>
    </w:p>
    <w:p w14:paraId="30B19868" w14:textId="77777777" w:rsidR="00EA5DFF" w:rsidRPr="00EA5DFF" w:rsidRDefault="00EA5DFF" w:rsidP="00EA5DFF">
      <w:pPr>
        <w:spacing w:after="0"/>
        <w:rPr>
          <w:rFonts w:asciiTheme="majorHAnsi" w:hAnsiTheme="majorHAnsi"/>
          <w:i/>
          <w:sz w:val="26"/>
          <w:szCs w:val="26"/>
        </w:rPr>
      </w:pPr>
    </w:p>
    <w:p w14:paraId="213CB105" w14:textId="24A186C2" w:rsidR="007A133E" w:rsidRPr="00CA1CFA" w:rsidRDefault="007A133E" w:rsidP="007A133E">
      <w:pPr>
        <w:spacing w:after="0"/>
        <w:jc w:val="center"/>
        <w:rPr>
          <w:rFonts w:asciiTheme="majorHAnsi" w:hAnsiTheme="majorHAnsi"/>
          <w:i/>
          <w:sz w:val="26"/>
          <w:szCs w:val="26"/>
        </w:rPr>
      </w:pPr>
      <w:r w:rsidRPr="00CA1CFA">
        <w:rPr>
          <w:rFonts w:asciiTheme="majorHAnsi" w:hAnsiTheme="majorHAnsi"/>
          <w:i/>
          <w:sz w:val="26"/>
          <w:szCs w:val="26"/>
        </w:rPr>
        <w:t>Le nuove proposte didattiche Unisona</w:t>
      </w:r>
      <w:r w:rsidR="0016352C">
        <w:rPr>
          <w:rFonts w:asciiTheme="majorHAnsi" w:hAnsiTheme="majorHAnsi"/>
          <w:i/>
          <w:sz w:val="26"/>
          <w:szCs w:val="26"/>
        </w:rPr>
        <w:t xml:space="preserve"> Live Cinema</w:t>
      </w:r>
      <w:r w:rsidRPr="00CA1CFA">
        <w:rPr>
          <w:rFonts w:asciiTheme="majorHAnsi" w:hAnsiTheme="majorHAnsi"/>
          <w:i/>
          <w:sz w:val="26"/>
          <w:szCs w:val="26"/>
        </w:rPr>
        <w:t xml:space="preserve"> 2017</w:t>
      </w:r>
    </w:p>
    <w:p w14:paraId="2D1EFA43" w14:textId="77777777" w:rsidR="007F44B1" w:rsidRPr="00EA5DFF" w:rsidRDefault="007F44B1" w:rsidP="00EA5DFF">
      <w:pPr>
        <w:spacing w:after="0"/>
        <w:jc w:val="center"/>
        <w:rPr>
          <w:rFonts w:asciiTheme="majorHAnsi" w:eastAsia="Times New Roman" w:hAnsiTheme="majorHAnsi"/>
          <w:i/>
          <w:sz w:val="26"/>
          <w:szCs w:val="26"/>
        </w:rPr>
      </w:pPr>
    </w:p>
    <w:p w14:paraId="1873BA14" w14:textId="25AEF75F" w:rsidR="007F44B1" w:rsidRPr="007A133E" w:rsidRDefault="00AD3BA0" w:rsidP="00EA5DFF">
      <w:pPr>
        <w:tabs>
          <w:tab w:val="center" w:pos="5270"/>
        </w:tabs>
        <w:spacing w:after="0"/>
        <w:rPr>
          <w:rFonts w:asciiTheme="majorHAnsi" w:hAnsiTheme="majorHAnsi"/>
          <w:b/>
          <w:color w:val="008000"/>
          <w:sz w:val="48"/>
          <w:szCs w:val="48"/>
        </w:rPr>
      </w:pPr>
      <w:r w:rsidRPr="00EA5DFF">
        <w:rPr>
          <w:rFonts w:asciiTheme="majorHAnsi" w:hAnsiTheme="majorHAnsi"/>
          <w:b/>
          <w:color w:val="008000"/>
          <w:sz w:val="35"/>
          <w:szCs w:val="35"/>
        </w:rPr>
        <w:tab/>
      </w:r>
      <w:r w:rsidRPr="007A133E">
        <w:rPr>
          <w:rFonts w:asciiTheme="majorHAnsi" w:hAnsiTheme="majorHAnsi"/>
          <w:b/>
          <w:color w:val="008000"/>
          <w:sz w:val="48"/>
          <w:szCs w:val="48"/>
        </w:rPr>
        <w:t>G</w:t>
      </w:r>
      <w:r w:rsidR="007A133E" w:rsidRPr="007A133E">
        <w:rPr>
          <w:rFonts w:asciiTheme="majorHAnsi" w:hAnsiTheme="majorHAnsi"/>
          <w:b/>
          <w:color w:val="008000"/>
          <w:sz w:val="48"/>
          <w:szCs w:val="48"/>
        </w:rPr>
        <w:t>ino</w:t>
      </w:r>
      <w:r w:rsidRPr="007A133E">
        <w:rPr>
          <w:rFonts w:asciiTheme="majorHAnsi" w:hAnsiTheme="majorHAnsi"/>
          <w:b/>
          <w:color w:val="008000"/>
          <w:sz w:val="48"/>
          <w:szCs w:val="48"/>
        </w:rPr>
        <w:t xml:space="preserve"> </w:t>
      </w:r>
      <w:r w:rsidR="007A133E">
        <w:rPr>
          <w:rFonts w:asciiTheme="majorHAnsi" w:hAnsiTheme="majorHAnsi"/>
          <w:b/>
          <w:color w:val="008000"/>
          <w:sz w:val="48"/>
          <w:szCs w:val="48"/>
        </w:rPr>
        <w:t xml:space="preserve">Strada </w:t>
      </w:r>
      <w:r w:rsidR="007A133E" w:rsidRPr="007A133E">
        <w:rPr>
          <w:rFonts w:asciiTheme="majorHAnsi" w:hAnsiTheme="majorHAnsi"/>
          <w:b/>
          <w:color w:val="008000"/>
          <w:sz w:val="48"/>
          <w:szCs w:val="48"/>
        </w:rPr>
        <w:t>e Cecilia Strada</w:t>
      </w:r>
      <w:r w:rsidR="00CA5491">
        <w:rPr>
          <w:rFonts w:asciiTheme="majorHAnsi" w:hAnsiTheme="majorHAnsi"/>
          <w:b/>
          <w:color w:val="008000"/>
          <w:sz w:val="48"/>
          <w:szCs w:val="48"/>
        </w:rPr>
        <w:t xml:space="preserve"> - </w:t>
      </w:r>
      <w:r w:rsidRPr="007A133E">
        <w:rPr>
          <w:rFonts w:asciiTheme="majorHAnsi" w:hAnsiTheme="majorHAnsi"/>
          <w:b/>
          <w:color w:val="008000"/>
          <w:sz w:val="48"/>
          <w:szCs w:val="48"/>
        </w:rPr>
        <w:t>E</w:t>
      </w:r>
      <w:r w:rsidR="00CA5491">
        <w:rPr>
          <w:rFonts w:asciiTheme="majorHAnsi" w:hAnsiTheme="majorHAnsi"/>
          <w:b/>
          <w:color w:val="008000"/>
          <w:sz w:val="48"/>
          <w:szCs w:val="48"/>
        </w:rPr>
        <w:t>mergency -</w:t>
      </w:r>
      <w:r w:rsidR="007A133E" w:rsidRPr="007A133E">
        <w:rPr>
          <w:rFonts w:asciiTheme="majorHAnsi" w:hAnsiTheme="majorHAnsi"/>
          <w:b/>
          <w:color w:val="008000"/>
          <w:sz w:val="48"/>
          <w:szCs w:val="48"/>
        </w:rPr>
        <w:t xml:space="preserve"> e</w:t>
      </w:r>
      <w:r w:rsidRPr="007A133E">
        <w:rPr>
          <w:rFonts w:asciiTheme="majorHAnsi" w:hAnsiTheme="majorHAnsi"/>
          <w:b/>
          <w:color w:val="008000"/>
          <w:sz w:val="48"/>
          <w:szCs w:val="48"/>
        </w:rPr>
        <w:t xml:space="preserve"> </w:t>
      </w:r>
    </w:p>
    <w:p w14:paraId="231956DA" w14:textId="136768AE" w:rsidR="00AD3BA0" w:rsidRPr="007A133E" w:rsidRDefault="007F44B1" w:rsidP="00EA5DFF">
      <w:pPr>
        <w:spacing w:after="0"/>
        <w:jc w:val="center"/>
        <w:rPr>
          <w:rFonts w:asciiTheme="majorHAnsi" w:hAnsiTheme="majorHAnsi"/>
          <w:b/>
          <w:color w:val="008000"/>
          <w:sz w:val="48"/>
          <w:szCs w:val="48"/>
        </w:rPr>
      </w:pPr>
      <w:r w:rsidRPr="007A133E">
        <w:rPr>
          <w:rFonts w:asciiTheme="majorHAnsi" w:hAnsiTheme="majorHAnsi"/>
          <w:b/>
          <w:color w:val="008000"/>
          <w:sz w:val="48"/>
          <w:szCs w:val="48"/>
        </w:rPr>
        <w:t>G</w:t>
      </w:r>
      <w:r w:rsidR="007A133E" w:rsidRPr="007A133E">
        <w:rPr>
          <w:rFonts w:asciiTheme="majorHAnsi" w:hAnsiTheme="majorHAnsi"/>
          <w:b/>
          <w:color w:val="008000"/>
          <w:sz w:val="48"/>
          <w:szCs w:val="48"/>
        </w:rPr>
        <w:t>herardo</w:t>
      </w:r>
      <w:r w:rsidRPr="007A133E">
        <w:rPr>
          <w:rFonts w:asciiTheme="majorHAnsi" w:hAnsiTheme="majorHAnsi"/>
          <w:b/>
          <w:color w:val="008000"/>
          <w:sz w:val="48"/>
          <w:szCs w:val="48"/>
        </w:rPr>
        <w:t xml:space="preserve"> C</w:t>
      </w:r>
      <w:r w:rsidR="007A133E" w:rsidRPr="007A133E">
        <w:rPr>
          <w:rFonts w:asciiTheme="majorHAnsi" w:hAnsiTheme="majorHAnsi"/>
          <w:b/>
          <w:color w:val="008000"/>
          <w:sz w:val="48"/>
          <w:szCs w:val="48"/>
        </w:rPr>
        <w:t xml:space="preserve">olombo con PIF </w:t>
      </w:r>
      <w:r w:rsidR="00CA5491">
        <w:rPr>
          <w:rFonts w:asciiTheme="majorHAnsi" w:hAnsiTheme="majorHAnsi"/>
          <w:b/>
          <w:color w:val="008000"/>
          <w:sz w:val="48"/>
          <w:szCs w:val="48"/>
        </w:rPr>
        <w:t xml:space="preserve">- </w:t>
      </w:r>
      <w:proofErr w:type="spellStart"/>
      <w:r w:rsidR="007A133E" w:rsidRPr="007A133E">
        <w:rPr>
          <w:rFonts w:asciiTheme="majorHAnsi" w:hAnsiTheme="majorHAnsi"/>
          <w:b/>
          <w:color w:val="008000"/>
          <w:sz w:val="48"/>
          <w:szCs w:val="48"/>
        </w:rPr>
        <w:t>Sulleregole</w:t>
      </w:r>
      <w:proofErr w:type="spellEnd"/>
      <w:r w:rsidR="00CA5491">
        <w:rPr>
          <w:rFonts w:asciiTheme="majorHAnsi" w:hAnsiTheme="majorHAnsi"/>
          <w:b/>
          <w:color w:val="008000"/>
          <w:sz w:val="48"/>
          <w:szCs w:val="48"/>
        </w:rPr>
        <w:t xml:space="preserve"> -</w:t>
      </w:r>
    </w:p>
    <w:p w14:paraId="6449CFF3" w14:textId="77777777" w:rsidR="007A133E" w:rsidRDefault="007A133E" w:rsidP="00EA5DFF">
      <w:pPr>
        <w:spacing w:after="0"/>
        <w:jc w:val="center"/>
        <w:rPr>
          <w:rFonts w:asciiTheme="majorHAnsi" w:hAnsiTheme="majorHAnsi"/>
          <w:b/>
          <w:color w:val="008000"/>
          <w:sz w:val="48"/>
          <w:szCs w:val="48"/>
        </w:rPr>
      </w:pPr>
      <w:r>
        <w:rPr>
          <w:rFonts w:asciiTheme="majorHAnsi" w:hAnsiTheme="majorHAnsi"/>
          <w:b/>
          <w:color w:val="008000"/>
          <w:sz w:val="48"/>
          <w:szCs w:val="48"/>
        </w:rPr>
        <w:t>protagonisti dei nuovi incontri</w:t>
      </w:r>
    </w:p>
    <w:p w14:paraId="2AB64DA9" w14:textId="7EBB97A2" w:rsidR="007F44B1" w:rsidRPr="007A133E" w:rsidRDefault="007A133E" w:rsidP="00EA5DFF">
      <w:pPr>
        <w:spacing w:after="0"/>
        <w:jc w:val="center"/>
        <w:rPr>
          <w:rFonts w:asciiTheme="majorHAnsi" w:hAnsiTheme="majorHAnsi"/>
          <w:b/>
          <w:color w:val="008000"/>
          <w:sz w:val="48"/>
          <w:szCs w:val="48"/>
        </w:rPr>
      </w:pPr>
      <w:r w:rsidRPr="007A133E">
        <w:rPr>
          <w:rFonts w:asciiTheme="majorHAnsi" w:hAnsiTheme="majorHAnsi"/>
          <w:b/>
          <w:color w:val="008000"/>
          <w:sz w:val="48"/>
          <w:szCs w:val="48"/>
        </w:rPr>
        <w:t>in diretta satellitare cinema.</w:t>
      </w:r>
    </w:p>
    <w:p w14:paraId="2ECE0F4F" w14:textId="77777777" w:rsidR="007F44B1" w:rsidRPr="00EA5DFF" w:rsidRDefault="007F44B1" w:rsidP="00EA5DFF">
      <w:pPr>
        <w:spacing w:after="0"/>
        <w:jc w:val="center"/>
        <w:rPr>
          <w:rFonts w:asciiTheme="majorHAnsi" w:hAnsiTheme="majorHAnsi"/>
          <w:b/>
          <w:color w:val="008000"/>
          <w:sz w:val="18"/>
          <w:szCs w:val="18"/>
        </w:rPr>
      </w:pPr>
    </w:p>
    <w:p w14:paraId="322E050B" w14:textId="2C75859F" w:rsidR="007F44B1" w:rsidRPr="00EA5DFF" w:rsidRDefault="007F44B1" w:rsidP="00EA5DFF">
      <w:pPr>
        <w:spacing w:after="0"/>
        <w:jc w:val="center"/>
        <w:rPr>
          <w:rFonts w:asciiTheme="majorHAnsi" w:hAnsiTheme="majorHAnsi"/>
          <w:b/>
          <w:sz w:val="28"/>
          <w:szCs w:val="28"/>
          <w:u w:val="single"/>
        </w:rPr>
      </w:pPr>
      <w:r w:rsidRPr="00EA5DFF">
        <w:rPr>
          <w:rFonts w:asciiTheme="majorHAnsi" w:hAnsiTheme="majorHAnsi"/>
          <w:sz w:val="28"/>
          <w:szCs w:val="28"/>
        </w:rPr>
        <w:t>In programma il 9 e il 30 novembre. Due grandi eventi trasmessi in diretta satellitare, grazie a Unisona, nei cinema di tutta Italia.</w:t>
      </w:r>
      <w:r w:rsidRPr="00EA5DFF">
        <w:rPr>
          <w:rFonts w:asciiTheme="majorHAnsi" w:hAnsiTheme="majorHAnsi"/>
          <w:sz w:val="28"/>
          <w:szCs w:val="28"/>
        </w:rPr>
        <w:br/>
      </w:r>
      <w:r w:rsidR="0016412D">
        <w:rPr>
          <w:rFonts w:asciiTheme="majorHAnsi" w:hAnsiTheme="majorHAnsi"/>
          <w:sz w:val="28"/>
          <w:szCs w:val="28"/>
          <w:u w:val="single"/>
        </w:rPr>
        <w:t>Pre</w:t>
      </w:r>
      <w:r w:rsidRPr="00EA5DFF">
        <w:rPr>
          <w:rFonts w:asciiTheme="majorHAnsi" w:hAnsiTheme="majorHAnsi"/>
          <w:sz w:val="28"/>
          <w:szCs w:val="28"/>
          <w:u w:val="single"/>
        </w:rPr>
        <w:t xml:space="preserve">iscrizioni aperte per </w:t>
      </w:r>
      <w:r w:rsidR="0016352C">
        <w:rPr>
          <w:rFonts w:asciiTheme="majorHAnsi" w:hAnsiTheme="majorHAnsi"/>
          <w:sz w:val="28"/>
          <w:szCs w:val="28"/>
          <w:u w:val="single"/>
        </w:rPr>
        <w:t>gli istituti</w:t>
      </w:r>
      <w:r w:rsidRPr="00EA5DFF">
        <w:rPr>
          <w:rFonts w:asciiTheme="majorHAnsi" w:hAnsiTheme="majorHAnsi"/>
          <w:sz w:val="28"/>
          <w:szCs w:val="28"/>
          <w:u w:val="single"/>
        </w:rPr>
        <w:t xml:space="preserve"> superiori </w:t>
      </w:r>
      <w:r w:rsidRPr="00EA5DFF">
        <w:rPr>
          <w:rFonts w:asciiTheme="majorHAnsi" w:hAnsiTheme="majorHAnsi"/>
          <w:b/>
          <w:sz w:val="28"/>
          <w:szCs w:val="28"/>
          <w:u w:val="single"/>
        </w:rPr>
        <w:t>fino al 30 giugno</w:t>
      </w:r>
    </w:p>
    <w:p w14:paraId="61423AC5" w14:textId="77777777" w:rsidR="007F44B1" w:rsidRDefault="007F44B1" w:rsidP="00EA5DFF">
      <w:pPr>
        <w:spacing w:after="0"/>
        <w:rPr>
          <w:rFonts w:asciiTheme="majorHAnsi" w:eastAsia="Times New Roman" w:hAnsiTheme="majorHAnsi"/>
          <w:b/>
          <w:sz w:val="28"/>
          <w:szCs w:val="28"/>
        </w:rPr>
      </w:pPr>
    </w:p>
    <w:p w14:paraId="32A4E8E8" w14:textId="77777777" w:rsidR="00EA5DFF" w:rsidRDefault="00EA5DFF" w:rsidP="00EA5DFF">
      <w:pPr>
        <w:spacing w:after="0"/>
        <w:rPr>
          <w:rFonts w:asciiTheme="majorHAnsi" w:eastAsia="Times New Roman" w:hAnsiTheme="majorHAnsi"/>
          <w:b/>
          <w:sz w:val="28"/>
          <w:szCs w:val="28"/>
        </w:rPr>
      </w:pPr>
    </w:p>
    <w:p w14:paraId="7B87D0D6" w14:textId="77777777" w:rsidR="00EA5DFF" w:rsidRPr="00EA5DFF" w:rsidRDefault="00EA5DFF" w:rsidP="00EA5DFF">
      <w:pPr>
        <w:spacing w:after="0"/>
        <w:rPr>
          <w:rFonts w:asciiTheme="majorHAnsi" w:eastAsia="Times New Roman" w:hAnsiTheme="majorHAnsi"/>
          <w:b/>
          <w:sz w:val="28"/>
          <w:szCs w:val="28"/>
        </w:rPr>
      </w:pPr>
    </w:p>
    <w:p w14:paraId="2597B817" w14:textId="4D4D24DC" w:rsidR="00EA5DFF" w:rsidRPr="00CA1CFA" w:rsidRDefault="00EA5DFF" w:rsidP="00EA5DFF">
      <w:pPr>
        <w:widowControl w:val="0"/>
        <w:autoSpaceDE w:val="0"/>
        <w:autoSpaceDN w:val="0"/>
        <w:adjustRightInd w:val="0"/>
        <w:spacing w:after="0"/>
        <w:jc w:val="both"/>
        <w:rPr>
          <w:rFonts w:asciiTheme="majorHAnsi" w:hAnsiTheme="majorHAnsi" w:cs="Helvetica"/>
          <w:sz w:val="22"/>
          <w:szCs w:val="22"/>
        </w:rPr>
      </w:pPr>
      <w:r w:rsidRPr="00CA1CFA">
        <w:rPr>
          <w:rFonts w:asciiTheme="majorHAnsi" w:hAnsiTheme="majorHAnsi"/>
          <w:sz w:val="22"/>
          <w:szCs w:val="22"/>
          <w:u w:val="single"/>
        </w:rPr>
        <w:t>Milano, 8 giugno 2017</w:t>
      </w:r>
      <w:r w:rsidRPr="00CA1CFA">
        <w:rPr>
          <w:rFonts w:asciiTheme="majorHAnsi" w:hAnsiTheme="majorHAnsi"/>
          <w:sz w:val="22"/>
          <w:szCs w:val="22"/>
        </w:rPr>
        <w:t xml:space="preserve"> – </w:t>
      </w:r>
      <w:r w:rsidR="0016352C">
        <w:rPr>
          <w:rFonts w:asciiTheme="majorHAnsi" w:hAnsiTheme="majorHAnsi"/>
          <w:sz w:val="22"/>
          <w:szCs w:val="22"/>
        </w:rPr>
        <w:t>I docenti delle scuole</w:t>
      </w:r>
      <w:r w:rsidRPr="00CA1CFA">
        <w:rPr>
          <w:rFonts w:asciiTheme="majorHAnsi" w:hAnsiTheme="majorHAnsi"/>
          <w:sz w:val="22"/>
          <w:szCs w:val="22"/>
        </w:rPr>
        <w:t xml:space="preserve"> </w:t>
      </w:r>
      <w:r w:rsidRPr="0016352C">
        <w:rPr>
          <w:rFonts w:asciiTheme="majorHAnsi" w:hAnsiTheme="majorHAnsi"/>
          <w:sz w:val="22"/>
          <w:szCs w:val="22"/>
        </w:rPr>
        <w:t>superiori</w:t>
      </w:r>
      <w:r w:rsidRPr="00CA1CFA">
        <w:rPr>
          <w:rFonts w:asciiTheme="majorHAnsi" w:hAnsiTheme="majorHAnsi"/>
          <w:sz w:val="22"/>
          <w:szCs w:val="22"/>
        </w:rPr>
        <w:t xml:space="preserve"> interessate avranno tempo </w:t>
      </w:r>
      <w:r w:rsidRPr="00CA1CFA">
        <w:rPr>
          <w:rFonts w:asciiTheme="majorHAnsi" w:hAnsiTheme="majorHAnsi"/>
          <w:b/>
          <w:sz w:val="22"/>
          <w:szCs w:val="22"/>
        </w:rPr>
        <w:t>fino al 30 giugno</w:t>
      </w:r>
      <w:r w:rsidR="0016412D">
        <w:rPr>
          <w:rFonts w:asciiTheme="majorHAnsi" w:hAnsiTheme="majorHAnsi"/>
          <w:sz w:val="22"/>
          <w:szCs w:val="22"/>
        </w:rPr>
        <w:t xml:space="preserve"> per </w:t>
      </w:r>
      <w:proofErr w:type="spellStart"/>
      <w:r w:rsidR="0016412D">
        <w:rPr>
          <w:rFonts w:asciiTheme="majorHAnsi" w:hAnsiTheme="majorHAnsi"/>
          <w:sz w:val="22"/>
          <w:szCs w:val="22"/>
        </w:rPr>
        <w:t>pre</w:t>
      </w:r>
      <w:r w:rsidRPr="00CA1CFA">
        <w:rPr>
          <w:rFonts w:asciiTheme="majorHAnsi" w:hAnsiTheme="majorHAnsi"/>
          <w:sz w:val="22"/>
          <w:szCs w:val="22"/>
        </w:rPr>
        <w:t>iscrivere</w:t>
      </w:r>
      <w:proofErr w:type="spellEnd"/>
      <w:r w:rsidRPr="00CA1CFA">
        <w:rPr>
          <w:rFonts w:asciiTheme="majorHAnsi" w:hAnsiTheme="majorHAnsi"/>
          <w:sz w:val="22"/>
          <w:szCs w:val="22"/>
        </w:rPr>
        <w:t xml:space="preserve"> i propri </w:t>
      </w:r>
      <w:r w:rsidRPr="0016352C">
        <w:rPr>
          <w:rFonts w:asciiTheme="majorHAnsi" w:hAnsiTheme="majorHAnsi"/>
          <w:b/>
          <w:sz w:val="22"/>
          <w:szCs w:val="22"/>
        </w:rPr>
        <w:t>studenti</w:t>
      </w:r>
      <w:r w:rsidRPr="00CA1CFA">
        <w:rPr>
          <w:rFonts w:asciiTheme="majorHAnsi" w:hAnsiTheme="majorHAnsi"/>
          <w:sz w:val="22"/>
          <w:szCs w:val="22"/>
        </w:rPr>
        <w:t xml:space="preserve"> ai </w:t>
      </w:r>
      <w:r w:rsidRPr="00CA1CFA">
        <w:rPr>
          <w:rFonts w:asciiTheme="majorHAnsi" w:hAnsiTheme="majorHAnsi"/>
          <w:b/>
          <w:sz w:val="22"/>
          <w:szCs w:val="22"/>
        </w:rPr>
        <w:t>2 grandi eventi</w:t>
      </w:r>
      <w:r w:rsidRPr="00CA1CFA">
        <w:rPr>
          <w:rFonts w:asciiTheme="majorHAnsi" w:hAnsiTheme="majorHAnsi"/>
          <w:sz w:val="22"/>
          <w:szCs w:val="22"/>
        </w:rPr>
        <w:t xml:space="preserve"> che a novembre porteranno all’attenzione dei ragazzi temi cruciali quali </w:t>
      </w:r>
      <w:r w:rsidRPr="00CA1CFA">
        <w:rPr>
          <w:rFonts w:asciiTheme="majorHAnsi" w:hAnsiTheme="majorHAnsi" w:cs="Arial"/>
          <w:b/>
          <w:sz w:val="22"/>
          <w:szCs w:val="22"/>
          <w:shd w:val="clear" w:color="auto" w:fill="FFFFFF"/>
        </w:rPr>
        <w:t>il rapporto con le regole di convivenza</w:t>
      </w:r>
      <w:r w:rsidRPr="00CA1CFA">
        <w:rPr>
          <w:rFonts w:asciiTheme="majorHAnsi" w:hAnsiTheme="majorHAnsi" w:cs="Arial"/>
          <w:sz w:val="22"/>
          <w:szCs w:val="22"/>
          <w:shd w:val="clear" w:color="auto" w:fill="FFFFFF"/>
        </w:rPr>
        <w:t xml:space="preserve">, le </w:t>
      </w:r>
      <w:r w:rsidRPr="00CA1CFA">
        <w:rPr>
          <w:rFonts w:asciiTheme="majorHAnsi" w:hAnsiTheme="majorHAnsi" w:cs="Arial"/>
          <w:b/>
          <w:sz w:val="22"/>
          <w:szCs w:val="22"/>
          <w:shd w:val="clear" w:color="auto" w:fill="FFFFFF"/>
        </w:rPr>
        <w:t>sfide educative e relazionali</w:t>
      </w:r>
      <w:r w:rsidRPr="00CA1CFA">
        <w:rPr>
          <w:rFonts w:asciiTheme="majorHAnsi" w:hAnsiTheme="majorHAnsi" w:cs="Arial"/>
          <w:sz w:val="22"/>
          <w:szCs w:val="22"/>
          <w:shd w:val="clear" w:color="auto" w:fill="FFFFFF"/>
        </w:rPr>
        <w:t xml:space="preserve"> nella scuola e nella famiglia, il rispetto dell'ambiente e il riconoscimento dei </w:t>
      </w:r>
      <w:r w:rsidRPr="00CA1CFA">
        <w:rPr>
          <w:rFonts w:asciiTheme="majorHAnsi" w:hAnsiTheme="majorHAnsi" w:cs="Arial"/>
          <w:b/>
          <w:sz w:val="22"/>
          <w:szCs w:val="22"/>
          <w:shd w:val="clear" w:color="auto" w:fill="FFFFFF"/>
        </w:rPr>
        <w:t>diritti inalienabili dell'individuo</w:t>
      </w:r>
      <w:r w:rsidRPr="00CA1CFA">
        <w:rPr>
          <w:rFonts w:asciiTheme="majorHAnsi" w:hAnsiTheme="majorHAnsi" w:cs="Arial"/>
          <w:sz w:val="22"/>
          <w:szCs w:val="22"/>
          <w:shd w:val="clear" w:color="auto" w:fill="FFFFFF"/>
        </w:rPr>
        <w:t>.</w:t>
      </w:r>
    </w:p>
    <w:p w14:paraId="487E131C" w14:textId="77777777" w:rsidR="00EA5DFF" w:rsidRPr="00CA1CFA" w:rsidRDefault="00EA5DFF" w:rsidP="00EA5DFF">
      <w:pPr>
        <w:spacing w:after="0"/>
        <w:jc w:val="both"/>
        <w:rPr>
          <w:rFonts w:asciiTheme="majorHAnsi" w:hAnsiTheme="majorHAnsi"/>
          <w:sz w:val="22"/>
          <w:szCs w:val="22"/>
        </w:rPr>
      </w:pPr>
    </w:p>
    <w:p w14:paraId="27B00153" w14:textId="7E301FA9" w:rsidR="00EA5DFF" w:rsidRPr="00CA1CFA" w:rsidRDefault="00EA5DFF" w:rsidP="00EA5DFF">
      <w:pPr>
        <w:spacing w:after="0"/>
        <w:jc w:val="both"/>
        <w:rPr>
          <w:rFonts w:asciiTheme="majorHAnsi" w:hAnsiTheme="majorHAnsi"/>
          <w:sz w:val="22"/>
          <w:szCs w:val="22"/>
        </w:rPr>
      </w:pPr>
      <w:r w:rsidRPr="00CA1CFA">
        <w:rPr>
          <w:rFonts w:asciiTheme="majorHAnsi" w:hAnsiTheme="majorHAnsi"/>
          <w:sz w:val="22"/>
          <w:szCs w:val="22"/>
        </w:rPr>
        <w:t xml:space="preserve">Protagonisti dei 2 appuntamenti, che verranno </w:t>
      </w:r>
      <w:r w:rsidRPr="00CA1CFA">
        <w:rPr>
          <w:rFonts w:asciiTheme="majorHAnsi" w:hAnsiTheme="majorHAnsi"/>
          <w:b/>
          <w:sz w:val="22"/>
          <w:szCs w:val="22"/>
        </w:rPr>
        <w:t>trasmessi in diretta satellitare in oltre 100 cinema in tutta Italia</w:t>
      </w:r>
      <w:r w:rsidRPr="00CA1CFA">
        <w:rPr>
          <w:rFonts w:asciiTheme="majorHAnsi" w:hAnsiTheme="majorHAnsi"/>
          <w:sz w:val="22"/>
          <w:szCs w:val="22"/>
        </w:rPr>
        <w:t xml:space="preserve">, saranno </w:t>
      </w:r>
      <w:r w:rsidRPr="00CA1CFA">
        <w:rPr>
          <w:rFonts w:asciiTheme="majorHAnsi" w:hAnsiTheme="majorHAnsi"/>
          <w:b/>
          <w:sz w:val="22"/>
          <w:szCs w:val="22"/>
        </w:rPr>
        <w:t>Gino Str</w:t>
      </w:r>
      <w:r w:rsidR="007A133E">
        <w:rPr>
          <w:rFonts w:asciiTheme="majorHAnsi" w:hAnsiTheme="majorHAnsi"/>
          <w:b/>
          <w:sz w:val="22"/>
          <w:szCs w:val="22"/>
        </w:rPr>
        <w:t>ada e Cecilia Strada per Emerge</w:t>
      </w:r>
      <w:r w:rsidRPr="00CA1CFA">
        <w:rPr>
          <w:rFonts w:asciiTheme="majorHAnsi" w:hAnsiTheme="majorHAnsi"/>
          <w:b/>
          <w:sz w:val="22"/>
          <w:szCs w:val="22"/>
        </w:rPr>
        <w:t xml:space="preserve">ncy e Gherardo Colombo per </w:t>
      </w:r>
      <w:proofErr w:type="spellStart"/>
      <w:r w:rsidRPr="00CA1CFA">
        <w:rPr>
          <w:rFonts w:asciiTheme="majorHAnsi" w:hAnsiTheme="majorHAnsi"/>
          <w:b/>
          <w:sz w:val="22"/>
          <w:szCs w:val="22"/>
        </w:rPr>
        <w:t>Sulleregole</w:t>
      </w:r>
      <w:proofErr w:type="spellEnd"/>
      <w:r w:rsidRPr="00CA1CFA">
        <w:rPr>
          <w:rFonts w:asciiTheme="majorHAnsi" w:hAnsiTheme="majorHAnsi"/>
          <w:b/>
          <w:sz w:val="22"/>
          <w:szCs w:val="22"/>
        </w:rPr>
        <w:t xml:space="preserve">, affiancato </w:t>
      </w:r>
      <w:r w:rsidR="0016412D">
        <w:rPr>
          <w:rFonts w:asciiTheme="majorHAnsi" w:hAnsiTheme="majorHAnsi"/>
          <w:b/>
          <w:sz w:val="22"/>
          <w:szCs w:val="22"/>
        </w:rPr>
        <w:t xml:space="preserve">quest’anno </w:t>
      </w:r>
      <w:r w:rsidRPr="00CA1CFA">
        <w:rPr>
          <w:rFonts w:asciiTheme="majorHAnsi" w:hAnsiTheme="majorHAnsi"/>
          <w:b/>
          <w:sz w:val="22"/>
          <w:szCs w:val="22"/>
        </w:rPr>
        <w:t>da PIF.</w:t>
      </w:r>
    </w:p>
    <w:p w14:paraId="262F9310" w14:textId="77777777" w:rsidR="00EA5DFF" w:rsidRPr="00CA1CFA" w:rsidRDefault="00EA5DFF" w:rsidP="00EA5DFF">
      <w:pPr>
        <w:spacing w:after="0"/>
        <w:jc w:val="both"/>
        <w:rPr>
          <w:rFonts w:asciiTheme="majorHAnsi" w:hAnsiTheme="majorHAnsi"/>
          <w:sz w:val="22"/>
          <w:szCs w:val="22"/>
        </w:rPr>
      </w:pPr>
    </w:p>
    <w:p w14:paraId="0A299259" w14:textId="77777777" w:rsidR="00EA5DFF" w:rsidRPr="00CA1CFA" w:rsidRDefault="00EA5DFF" w:rsidP="00EA5DFF">
      <w:pPr>
        <w:spacing w:after="0"/>
        <w:jc w:val="both"/>
        <w:rPr>
          <w:rFonts w:asciiTheme="majorHAnsi" w:eastAsia="Times New Roman" w:hAnsiTheme="majorHAnsi"/>
          <w:sz w:val="22"/>
          <w:szCs w:val="22"/>
        </w:rPr>
      </w:pPr>
      <w:r w:rsidRPr="00CA1CFA">
        <w:rPr>
          <w:rFonts w:asciiTheme="majorHAnsi" w:hAnsiTheme="majorHAnsi"/>
          <w:sz w:val="22"/>
          <w:szCs w:val="22"/>
        </w:rPr>
        <w:t xml:space="preserve">Un lungo percorso di sensibilizzazione, partito nel 2013 grazie alla collaborazione tra Unisona e alcuni tra i più riconosciuti protagonisti dell’impegno civile, umanitario e artistico: </w:t>
      </w:r>
      <w:proofErr w:type="spellStart"/>
      <w:r w:rsidRPr="00CA1CFA">
        <w:rPr>
          <w:rFonts w:asciiTheme="majorHAnsi" w:hAnsiTheme="majorHAnsi"/>
          <w:sz w:val="22"/>
          <w:szCs w:val="22"/>
        </w:rPr>
        <w:t>Sulleregole</w:t>
      </w:r>
      <w:proofErr w:type="spellEnd"/>
      <w:r w:rsidRPr="00CA1CFA">
        <w:rPr>
          <w:rFonts w:asciiTheme="majorHAnsi" w:hAnsiTheme="majorHAnsi"/>
          <w:sz w:val="22"/>
          <w:szCs w:val="22"/>
        </w:rPr>
        <w:t xml:space="preserve">, l’associazione fondata da Gherardo Colombo, Emergency con Cecilia Strada e Gino Strada, Teatro dell’Archivolto. Nei primi 4 anni gli eventi annuali Unisona hanno raggiunto </w:t>
      </w:r>
      <w:r w:rsidRPr="00CA1CFA">
        <w:rPr>
          <w:rFonts w:asciiTheme="majorHAnsi" w:hAnsiTheme="majorHAnsi"/>
          <w:b/>
          <w:sz w:val="22"/>
          <w:szCs w:val="22"/>
        </w:rPr>
        <w:t>120.000 ragazzi di tutta Italia</w:t>
      </w:r>
      <w:r w:rsidRPr="00CA1CFA">
        <w:rPr>
          <w:rFonts w:asciiTheme="majorHAnsi" w:hAnsiTheme="majorHAnsi"/>
          <w:sz w:val="22"/>
          <w:szCs w:val="22"/>
        </w:rPr>
        <w:t xml:space="preserve">, imponendosi nel panorama nazionale ed europeo come i </w:t>
      </w:r>
      <w:r w:rsidRPr="00CA1CFA">
        <w:rPr>
          <w:rFonts w:asciiTheme="majorHAnsi" w:eastAsia="Times New Roman" w:hAnsiTheme="majorHAnsi"/>
          <w:b/>
          <w:sz w:val="22"/>
          <w:szCs w:val="22"/>
        </w:rPr>
        <w:t>più importanti eventi live a scopo didattico mai realizzati</w:t>
      </w:r>
      <w:r w:rsidRPr="00CA1CFA">
        <w:rPr>
          <w:rFonts w:asciiTheme="majorHAnsi" w:eastAsia="Times New Roman" w:hAnsiTheme="majorHAnsi"/>
          <w:sz w:val="22"/>
          <w:szCs w:val="22"/>
        </w:rPr>
        <w:t xml:space="preserve">. </w:t>
      </w:r>
    </w:p>
    <w:p w14:paraId="77E02962" w14:textId="77777777" w:rsidR="00EA5DFF" w:rsidRPr="00CA1CFA" w:rsidRDefault="00EA5DFF" w:rsidP="00EA5DFF">
      <w:pPr>
        <w:spacing w:after="0"/>
        <w:jc w:val="both"/>
        <w:rPr>
          <w:rFonts w:asciiTheme="majorHAnsi" w:hAnsiTheme="majorHAnsi"/>
          <w:sz w:val="22"/>
          <w:szCs w:val="22"/>
        </w:rPr>
      </w:pPr>
    </w:p>
    <w:p w14:paraId="6DA0989F" w14:textId="77777777" w:rsidR="00EA5DFF" w:rsidRPr="00CA1CFA" w:rsidRDefault="00EA5DFF" w:rsidP="00EA5DFF">
      <w:pPr>
        <w:spacing w:after="0"/>
        <w:jc w:val="both"/>
        <w:rPr>
          <w:rFonts w:asciiTheme="majorHAnsi" w:hAnsiTheme="majorHAnsi"/>
          <w:b/>
          <w:color w:val="006600"/>
          <w:sz w:val="22"/>
          <w:szCs w:val="22"/>
        </w:rPr>
      </w:pPr>
      <w:r w:rsidRPr="00CA1CFA">
        <w:rPr>
          <w:rFonts w:asciiTheme="majorHAnsi" w:hAnsiTheme="majorHAnsi"/>
          <w:b/>
          <w:color w:val="006600"/>
          <w:sz w:val="22"/>
          <w:szCs w:val="22"/>
        </w:rPr>
        <w:t xml:space="preserve">Come partecipare agli eventi 2017 </w:t>
      </w:r>
    </w:p>
    <w:p w14:paraId="450C0E10" w14:textId="1C6B1B37" w:rsidR="00EA5DFF" w:rsidRPr="00CA1CFA" w:rsidRDefault="00EA5DFF" w:rsidP="00EA5DFF">
      <w:pPr>
        <w:spacing w:after="0"/>
        <w:jc w:val="both"/>
        <w:rPr>
          <w:rFonts w:asciiTheme="majorHAnsi" w:hAnsiTheme="majorHAnsi"/>
          <w:sz w:val="22"/>
          <w:szCs w:val="22"/>
        </w:rPr>
      </w:pPr>
      <w:r w:rsidRPr="00CA1CFA">
        <w:rPr>
          <w:rFonts w:asciiTheme="majorHAnsi" w:hAnsiTheme="majorHAnsi"/>
          <w:sz w:val="22"/>
          <w:szCs w:val="22"/>
        </w:rPr>
        <w:t xml:space="preserve">Le </w:t>
      </w:r>
      <w:r w:rsidR="007A133E">
        <w:rPr>
          <w:rFonts w:asciiTheme="majorHAnsi" w:hAnsiTheme="majorHAnsi"/>
          <w:b/>
          <w:sz w:val="22"/>
          <w:szCs w:val="22"/>
        </w:rPr>
        <w:t>pre</w:t>
      </w:r>
      <w:r w:rsidRPr="00CA1CFA">
        <w:rPr>
          <w:rFonts w:asciiTheme="majorHAnsi" w:hAnsiTheme="majorHAnsi"/>
          <w:b/>
          <w:sz w:val="22"/>
          <w:szCs w:val="22"/>
        </w:rPr>
        <w:t>iscrizioni</w:t>
      </w:r>
      <w:r w:rsidRPr="00CA1CFA">
        <w:rPr>
          <w:rFonts w:asciiTheme="majorHAnsi" w:hAnsiTheme="majorHAnsi"/>
          <w:sz w:val="22"/>
          <w:szCs w:val="22"/>
        </w:rPr>
        <w:t xml:space="preserve"> degli istituti interessati a coinvolgere le proprie classi negli eventi vanno effettuate </w:t>
      </w:r>
      <w:r w:rsidRPr="00CA1CFA">
        <w:rPr>
          <w:rFonts w:asciiTheme="majorHAnsi" w:hAnsiTheme="majorHAnsi"/>
          <w:b/>
          <w:sz w:val="22"/>
          <w:szCs w:val="22"/>
        </w:rPr>
        <w:t>on line</w:t>
      </w:r>
      <w:r w:rsidRPr="00CA1CFA">
        <w:rPr>
          <w:rFonts w:asciiTheme="majorHAnsi" w:hAnsiTheme="majorHAnsi"/>
          <w:sz w:val="22"/>
          <w:szCs w:val="22"/>
        </w:rPr>
        <w:t xml:space="preserve"> (per ogni evento è stato attivato un apposito </w:t>
      </w:r>
      <w:proofErr w:type="spellStart"/>
      <w:r w:rsidRPr="00CA1CFA">
        <w:rPr>
          <w:rFonts w:asciiTheme="majorHAnsi" w:hAnsiTheme="majorHAnsi"/>
          <w:sz w:val="22"/>
          <w:szCs w:val="22"/>
        </w:rPr>
        <w:t>form</w:t>
      </w:r>
      <w:proofErr w:type="spellEnd"/>
      <w:r w:rsidRPr="00CA1CFA">
        <w:rPr>
          <w:rFonts w:asciiTheme="majorHAnsi" w:hAnsiTheme="majorHAnsi"/>
          <w:sz w:val="22"/>
          <w:szCs w:val="22"/>
        </w:rPr>
        <w:t xml:space="preserve"> d’iscrizione) e </w:t>
      </w:r>
      <w:r w:rsidRPr="00CA1CFA">
        <w:rPr>
          <w:rFonts w:asciiTheme="majorHAnsi" w:hAnsiTheme="majorHAnsi"/>
          <w:b/>
          <w:sz w:val="22"/>
          <w:szCs w:val="22"/>
        </w:rPr>
        <w:t>si chiuderanno il 30 giugno 2017</w:t>
      </w:r>
      <w:r w:rsidRPr="00CA1CFA">
        <w:rPr>
          <w:rFonts w:asciiTheme="majorHAnsi" w:hAnsiTheme="majorHAnsi"/>
          <w:sz w:val="22"/>
          <w:szCs w:val="22"/>
        </w:rPr>
        <w:t>. La disponibilità dei posti è vincolata alla capienza delle sale cinematografiche attrezzate per ricevere il segnale in diretta.</w:t>
      </w:r>
    </w:p>
    <w:p w14:paraId="7A8450DA" w14:textId="24007A19" w:rsidR="00EA5DFF" w:rsidRPr="00CA1CFA" w:rsidRDefault="00313776" w:rsidP="00EA5DFF">
      <w:pPr>
        <w:spacing w:after="0"/>
        <w:jc w:val="both"/>
        <w:rPr>
          <w:rFonts w:asciiTheme="majorHAnsi" w:hAnsiTheme="majorHAnsi"/>
          <w:sz w:val="22"/>
          <w:szCs w:val="22"/>
        </w:rPr>
      </w:pPr>
      <w:r>
        <w:rPr>
          <w:rFonts w:asciiTheme="majorHAnsi" w:hAnsiTheme="majorHAnsi"/>
          <w:sz w:val="22"/>
          <w:szCs w:val="22"/>
        </w:rPr>
        <w:t xml:space="preserve">Una volta </w:t>
      </w:r>
      <w:proofErr w:type="spellStart"/>
      <w:r>
        <w:rPr>
          <w:rFonts w:asciiTheme="majorHAnsi" w:hAnsiTheme="majorHAnsi"/>
          <w:sz w:val="22"/>
          <w:szCs w:val="22"/>
        </w:rPr>
        <w:t>pre</w:t>
      </w:r>
      <w:r w:rsidR="00EA5DFF" w:rsidRPr="00CA1CFA">
        <w:rPr>
          <w:rFonts w:asciiTheme="majorHAnsi" w:hAnsiTheme="majorHAnsi"/>
          <w:sz w:val="22"/>
          <w:szCs w:val="22"/>
        </w:rPr>
        <w:t>iscritte</w:t>
      </w:r>
      <w:proofErr w:type="spellEnd"/>
      <w:r w:rsidR="00EA5DFF" w:rsidRPr="00CA1CFA">
        <w:rPr>
          <w:rFonts w:asciiTheme="majorHAnsi" w:hAnsiTheme="majorHAnsi"/>
          <w:sz w:val="22"/>
          <w:szCs w:val="22"/>
        </w:rPr>
        <w:t xml:space="preserve">, le scuole riceveranno </w:t>
      </w:r>
      <w:r w:rsidR="00EA5DFF" w:rsidRPr="00CA1CFA">
        <w:rPr>
          <w:rFonts w:asciiTheme="majorHAnsi" w:hAnsiTheme="majorHAnsi"/>
          <w:b/>
          <w:sz w:val="22"/>
          <w:szCs w:val="22"/>
        </w:rPr>
        <w:t>nel mese di settembre 2017 le indicazioni per perfezionare l'iscrizione</w:t>
      </w:r>
      <w:r w:rsidR="00EA5DFF" w:rsidRPr="00CA1CFA">
        <w:rPr>
          <w:rFonts w:asciiTheme="majorHAnsi" w:hAnsiTheme="majorHAnsi"/>
          <w:sz w:val="22"/>
          <w:szCs w:val="22"/>
        </w:rPr>
        <w:t xml:space="preserve">. </w:t>
      </w:r>
    </w:p>
    <w:p w14:paraId="411EC19E" w14:textId="77777777" w:rsidR="00EA5DFF" w:rsidRDefault="00EA5DFF" w:rsidP="00EA5DFF">
      <w:pPr>
        <w:spacing w:after="0"/>
        <w:jc w:val="both"/>
        <w:rPr>
          <w:rFonts w:asciiTheme="majorHAnsi" w:hAnsiTheme="majorHAnsi"/>
          <w:sz w:val="22"/>
          <w:szCs w:val="22"/>
        </w:rPr>
      </w:pPr>
    </w:p>
    <w:p w14:paraId="53F69F24" w14:textId="77777777" w:rsidR="00EA5DFF" w:rsidRDefault="00EA5DFF" w:rsidP="00EA5DFF">
      <w:pPr>
        <w:spacing w:after="0"/>
        <w:jc w:val="both"/>
        <w:rPr>
          <w:rFonts w:asciiTheme="majorHAnsi" w:hAnsiTheme="majorHAnsi"/>
          <w:sz w:val="22"/>
          <w:szCs w:val="22"/>
        </w:rPr>
      </w:pPr>
    </w:p>
    <w:p w14:paraId="374412A1" w14:textId="77777777" w:rsidR="00EA5DFF" w:rsidRDefault="00EA5DFF" w:rsidP="00EA5DFF">
      <w:pPr>
        <w:spacing w:after="0"/>
        <w:jc w:val="both"/>
        <w:rPr>
          <w:rFonts w:asciiTheme="majorHAnsi" w:hAnsiTheme="majorHAnsi"/>
          <w:sz w:val="22"/>
          <w:szCs w:val="22"/>
        </w:rPr>
      </w:pPr>
    </w:p>
    <w:p w14:paraId="498B6934" w14:textId="77777777" w:rsidR="00EA5DFF" w:rsidRDefault="00EA5DFF" w:rsidP="00EA5DFF">
      <w:pPr>
        <w:spacing w:after="0"/>
        <w:jc w:val="both"/>
        <w:rPr>
          <w:rFonts w:asciiTheme="majorHAnsi" w:hAnsiTheme="majorHAnsi"/>
          <w:sz w:val="22"/>
          <w:szCs w:val="22"/>
        </w:rPr>
      </w:pPr>
    </w:p>
    <w:p w14:paraId="028897B4" w14:textId="74D0E23B" w:rsidR="00EA5DFF" w:rsidRDefault="0016352C" w:rsidP="00EA5DFF">
      <w:pPr>
        <w:spacing w:after="0"/>
        <w:jc w:val="both"/>
        <w:rPr>
          <w:rFonts w:asciiTheme="majorHAnsi" w:hAnsiTheme="majorHAnsi"/>
          <w:b/>
          <w:color w:val="006600"/>
          <w:sz w:val="22"/>
          <w:szCs w:val="22"/>
        </w:rPr>
      </w:pPr>
      <w:r>
        <w:rPr>
          <w:rFonts w:asciiTheme="majorHAnsi" w:hAnsiTheme="majorHAnsi"/>
          <w:b/>
          <w:color w:val="006600"/>
          <w:sz w:val="22"/>
          <w:szCs w:val="22"/>
        </w:rPr>
        <w:lastRenderedPageBreak/>
        <w:t>I 2 appuntamenti</w:t>
      </w:r>
      <w:r w:rsidR="00EA5DFF" w:rsidRPr="00CA1CFA">
        <w:rPr>
          <w:rFonts w:asciiTheme="majorHAnsi" w:hAnsiTheme="majorHAnsi"/>
          <w:b/>
          <w:color w:val="006600"/>
          <w:sz w:val="22"/>
          <w:szCs w:val="22"/>
        </w:rPr>
        <w:t xml:space="preserve"> nel dettaglio</w:t>
      </w:r>
    </w:p>
    <w:p w14:paraId="4D308AA3" w14:textId="77777777" w:rsidR="00EA5DFF" w:rsidRPr="00CA1CFA" w:rsidRDefault="00EA5DFF" w:rsidP="00EA5DFF">
      <w:pPr>
        <w:spacing w:after="0"/>
        <w:jc w:val="both"/>
        <w:rPr>
          <w:rFonts w:asciiTheme="majorHAnsi" w:hAnsiTheme="majorHAnsi"/>
          <w:b/>
          <w:color w:val="006600"/>
          <w:sz w:val="22"/>
          <w:szCs w:val="22"/>
        </w:rPr>
      </w:pPr>
    </w:p>
    <w:p w14:paraId="5A437C89" w14:textId="77777777" w:rsidR="00EA5DFF" w:rsidRPr="00CA1CFA" w:rsidRDefault="00EA5DFF" w:rsidP="00EA5DFF">
      <w:pPr>
        <w:spacing w:after="0"/>
        <w:jc w:val="both"/>
        <w:rPr>
          <w:rFonts w:asciiTheme="majorHAnsi" w:hAnsiTheme="majorHAnsi"/>
          <w:b/>
          <w:sz w:val="22"/>
          <w:szCs w:val="22"/>
        </w:rPr>
      </w:pPr>
      <w:r w:rsidRPr="00CA1CFA">
        <w:rPr>
          <w:rFonts w:asciiTheme="majorHAnsi" w:hAnsiTheme="majorHAnsi"/>
          <w:b/>
          <w:sz w:val="22"/>
          <w:szCs w:val="22"/>
        </w:rPr>
        <w:t>9 novembre 2017, ore 10:00-12:00</w:t>
      </w:r>
    </w:p>
    <w:p w14:paraId="6A0D8522" w14:textId="77777777" w:rsidR="00EA5DFF" w:rsidRPr="00CA1CFA" w:rsidRDefault="00EA5DFF" w:rsidP="00EA5DFF">
      <w:pPr>
        <w:spacing w:after="0"/>
        <w:jc w:val="both"/>
        <w:rPr>
          <w:rFonts w:asciiTheme="majorHAnsi" w:hAnsiTheme="majorHAnsi"/>
          <w:b/>
          <w:sz w:val="22"/>
          <w:szCs w:val="22"/>
        </w:rPr>
      </w:pPr>
      <w:r w:rsidRPr="00CA1CFA">
        <w:rPr>
          <w:rFonts w:asciiTheme="majorHAnsi" w:hAnsiTheme="majorHAnsi"/>
          <w:b/>
          <w:sz w:val="22"/>
          <w:szCs w:val="22"/>
        </w:rPr>
        <w:t xml:space="preserve">“LA GUERRA È IL MIO NEMICO” </w:t>
      </w:r>
    </w:p>
    <w:p w14:paraId="23B962BD" w14:textId="77777777" w:rsidR="00EA5DFF" w:rsidRPr="00CA1CFA" w:rsidRDefault="00EA5DFF" w:rsidP="00EA5DFF">
      <w:pPr>
        <w:spacing w:after="0"/>
        <w:jc w:val="both"/>
        <w:rPr>
          <w:rFonts w:asciiTheme="majorHAnsi" w:hAnsiTheme="majorHAnsi"/>
          <w:sz w:val="22"/>
          <w:szCs w:val="22"/>
        </w:rPr>
      </w:pPr>
      <w:r w:rsidRPr="00CA1CFA">
        <w:rPr>
          <w:rFonts w:asciiTheme="majorHAnsi" w:hAnsiTheme="majorHAnsi"/>
          <w:sz w:val="22"/>
          <w:szCs w:val="22"/>
        </w:rPr>
        <w:t>Evento annuale Emergency. Seconda edizione.</w:t>
      </w:r>
    </w:p>
    <w:p w14:paraId="1A0DAA07" w14:textId="77777777" w:rsidR="00EA5DFF" w:rsidRPr="00CA1CFA" w:rsidRDefault="00EA5DFF" w:rsidP="00EA5DFF">
      <w:pPr>
        <w:spacing w:after="0"/>
        <w:jc w:val="both"/>
        <w:rPr>
          <w:rFonts w:asciiTheme="majorHAnsi" w:hAnsiTheme="majorHAnsi"/>
          <w:sz w:val="22"/>
          <w:szCs w:val="22"/>
        </w:rPr>
      </w:pPr>
    </w:p>
    <w:p w14:paraId="119D161E" w14:textId="3693F674" w:rsidR="00325CA6" w:rsidRPr="00325CA6" w:rsidRDefault="00EA5DFF" w:rsidP="00325CA6">
      <w:pPr>
        <w:widowControl w:val="0"/>
        <w:autoSpaceDE w:val="0"/>
        <w:autoSpaceDN w:val="0"/>
        <w:adjustRightInd w:val="0"/>
        <w:spacing w:after="0"/>
        <w:rPr>
          <w:rFonts w:asciiTheme="majorHAnsi" w:hAnsiTheme="majorHAnsi" w:cs="Helvetica"/>
          <w:sz w:val="22"/>
          <w:szCs w:val="22"/>
        </w:rPr>
      </w:pPr>
      <w:r w:rsidRPr="00CA1CFA">
        <w:rPr>
          <w:rFonts w:asciiTheme="majorHAnsi" w:hAnsiTheme="majorHAnsi"/>
          <w:b/>
          <w:sz w:val="22"/>
          <w:szCs w:val="22"/>
        </w:rPr>
        <w:t>Gino Strada e Cecilia Strada</w:t>
      </w:r>
      <w:r w:rsidRPr="00CA1CFA">
        <w:rPr>
          <w:rFonts w:asciiTheme="majorHAnsi" w:hAnsiTheme="majorHAnsi"/>
          <w:sz w:val="22"/>
          <w:szCs w:val="22"/>
        </w:rPr>
        <w:t xml:space="preserve"> </w:t>
      </w:r>
      <w:r w:rsidR="00325CA6" w:rsidRPr="00325CA6">
        <w:rPr>
          <w:rFonts w:asciiTheme="majorHAnsi" w:hAnsiTheme="majorHAnsi" w:cs="Helvetica"/>
          <w:sz w:val="22"/>
          <w:szCs w:val="22"/>
        </w:rPr>
        <w:t>affrontano il tema della follia della guerra e delle sue catastrofiche conseguenze in termini di costi, innanzitutto umani oltre che economici. Insieme agli operatori dell’Associazione racconteranno gli scenari di quei Paesi che sono tra i principali teatri di guerra degli ultimi 15 anni. Le testimonianze saranno supportate da contributi video delle storie, delle scelte delle vittime di guerra e delle persone che portano segni evidenti di maltrattamento e ferite.</w:t>
      </w:r>
    </w:p>
    <w:p w14:paraId="5266388A" w14:textId="2AEC65E7" w:rsidR="00325CA6" w:rsidRPr="00325CA6" w:rsidRDefault="00325CA6" w:rsidP="00325CA6">
      <w:pPr>
        <w:widowControl w:val="0"/>
        <w:autoSpaceDE w:val="0"/>
        <w:autoSpaceDN w:val="0"/>
        <w:adjustRightInd w:val="0"/>
        <w:spacing w:after="0"/>
        <w:rPr>
          <w:rFonts w:asciiTheme="majorHAnsi" w:hAnsiTheme="majorHAnsi" w:cs="Helvetica"/>
          <w:sz w:val="22"/>
          <w:szCs w:val="22"/>
        </w:rPr>
      </w:pPr>
      <w:r w:rsidRPr="00325CA6">
        <w:rPr>
          <w:rFonts w:asciiTheme="majorHAnsi" w:hAnsiTheme="majorHAnsi" w:cs="Helvetica"/>
          <w:sz w:val="22"/>
          <w:szCs w:val="22"/>
        </w:rPr>
        <w:t>All’incontro parteciperanno anche personalità del mondo dello spettacolo che utilizzeranno un linguaggio coinvolgente e adatto al pubblico dei ragazzi. Sarà il riferimento agli interventi umanitari di EMERGENCY e alle realtà in cui si inseriscono a offrire spunti concreti di riflessione e di realizzazione del dialogo e della discussione</w:t>
      </w:r>
      <w:r w:rsidR="004748D1">
        <w:rPr>
          <w:rFonts w:asciiTheme="majorHAnsi" w:hAnsiTheme="majorHAnsi" w:cs="Helvetica"/>
          <w:sz w:val="22"/>
          <w:szCs w:val="22"/>
        </w:rPr>
        <w:t>.</w:t>
      </w:r>
    </w:p>
    <w:p w14:paraId="5F2CB8EC" w14:textId="77777777" w:rsidR="00EA5DFF" w:rsidRPr="00CA1CFA" w:rsidRDefault="00EA5DFF" w:rsidP="00EA5DFF">
      <w:pPr>
        <w:spacing w:after="0"/>
        <w:jc w:val="both"/>
        <w:rPr>
          <w:rFonts w:asciiTheme="majorHAnsi" w:hAnsiTheme="majorHAnsi"/>
          <w:sz w:val="22"/>
          <w:szCs w:val="22"/>
        </w:rPr>
      </w:pPr>
    </w:p>
    <w:p w14:paraId="51BF0F0C" w14:textId="063CEAD5" w:rsidR="00EA5DFF" w:rsidRDefault="00EA5DFF" w:rsidP="00EA5DFF">
      <w:pPr>
        <w:spacing w:after="0"/>
        <w:jc w:val="both"/>
        <w:rPr>
          <w:rFonts w:asciiTheme="majorHAnsi" w:hAnsiTheme="majorHAnsi"/>
          <w:i/>
          <w:sz w:val="22"/>
          <w:szCs w:val="22"/>
        </w:rPr>
      </w:pPr>
      <w:r w:rsidRPr="00CA1CFA">
        <w:rPr>
          <w:rFonts w:asciiTheme="majorHAnsi" w:hAnsiTheme="majorHAnsi"/>
          <w:i/>
          <w:sz w:val="22"/>
          <w:szCs w:val="22"/>
        </w:rPr>
        <w:t xml:space="preserve">Il </w:t>
      </w:r>
      <w:r w:rsidR="00313776">
        <w:rPr>
          <w:rFonts w:asciiTheme="majorHAnsi" w:hAnsiTheme="majorHAnsi"/>
          <w:b/>
          <w:i/>
          <w:sz w:val="22"/>
          <w:szCs w:val="22"/>
        </w:rPr>
        <w:t>modulo per la pre</w:t>
      </w:r>
      <w:r w:rsidRPr="00CA1CFA">
        <w:rPr>
          <w:rFonts w:asciiTheme="majorHAnsi" w:hAnsiTheme="majorHAnsi"/>
          <w:b/>
          <w:i/>
          <w:sz w:val="22"/>
          <w:szCs w:val="22"/>
        </w:rPr>
        <w:t>iscrizione</w:t>
      </w:r>
      <w:r w:rsidRPr="00CA1CFA">
        <w:rPr>
          <w:rFonts w:asciiTheme="majorHAnsi" w:hAnsiTheme="majorHAnsi"/>
          <w:i/>
          <w:sz w:val="22"/>
          <w:szCs w:val="22"/>
        </w:rPr>
        <w:t xml:space="preserve"> delle classi e per la consultazione delle </w:t>
      </w:r>
      <w:r w:rsidRPr="00CA1CFA">
        <w:rPr>
          <w:rFonts w:asciiTheme="majorHAnsi" w:hAnsiTheme="majorHAnsi"/>
          <w:b/>
          <w:i/>
          <w:sz w:val="22"/>
          <w:szCs w:val="22"/>
        </w:rPr>
        <w:t>sale cinematografiche aderenti</w:t>
      </w:r>
      <w:r w:rsidRPr="00CA1CFA">
        <w:rPr>
          <w:rFonts w:asciiTheme="majorHAnsi" w:hAnsiTheme="majorHAnsi"/>
          <w:i/>
          <w:sz w:val="22"/>
          <w:szCs w:val="22"/>
        </w:rPr>
        <w:t xml:space="preserve"> è</w:t>
      </w:r>
    </w:p>
    <w:p w14:paraId="020F63EA" w14:textId="77777777" w:rsidR="00313776" w:rsidRPr="00CA1CFA" w:rsidRDefault="001F256F" w:rsidP="00313776">
      <w:pPr>
        <w:spacing w:after="0"/>
        <w:jc w:val="both"/>
        <w:rPr>
          <w:rFonts w:asciiTheme="majorHAnsi" w:hAnsiTheme="majorHAnsi"/>
          <w:i/>
          <w:sz w:val="22"/>
          <w:szCs w:val="22"/>
        </w:rPr>
      </w:pPr>
      <w:hyperlink r:id="rId9" w:history="1">
        <w:r w:rsidR="00313776" w:rsidRPr="00182E2E">
          <w:rPr>
            <w:rStyle w:val="Collegamentoipertestuale"/>
            <w:rFonts w:asciiTheme="majorHAnsi" w:hAnsiTheme="majorHAnsi"/>
            <w:i/>
            <w:sz w:val="22"/>
            <w:szCs w:val="22"/>
          </w:rPr>
          <w:t>disponibile qui</w:t>
        </w:r>
      </w:hyperlink>
      <w:r w:rsidR="00313776" w:rsidRPr="00CA1CFA">
        <w:rPr>
          <w:rFonts w:asciiTheme="majorHAnsi" w:hAnsiTheme="majorHAnsi"/>
          <w:i/>
          <w:sz w:val="22"/>
          <w:szCs w:val="22"/>
        </w:rPr>
        <w:t>.</w:t>
      </w:r>
    </w:p>
    <w:p w14:paraId="0D176910" w14:textId="77777777" w:rsidR="00EA5DFF" w:rsidRDefault="00EA5DFF" w:rsidP="00EA5DFF">
      <w:pPr>
        <w:spacing w:after="0"/>
        <w:jc w:val="both"/>
        <w:rPr>
          <w:rFonts w:asciiTheme="majorHAnsi" w:hAnsiTheme="majorHAnsi"/>
          <w:sz w:val="22"/>
          <w:szCs w:val="22"/>
        </w:rPr>
      </w:pPr>
    </w:p>
    <w:p w14:paraId="120E4721" w14:textId="77777777" w:rsidR="00EA5DFF" w:rsidRPr="00CA1CFA" w:rsidRDefault="00EA5DFF" w:rsidP="00EA5DFF">
      <w:pPr>
        <w:spacing w:after="0"/>
        <w:jc w:val="both"/>
        <w:rPr>
          <w:rFonts w:asciiTheme="majorHAnsi" w:hAnsiTheme="majorHAnsi"/>
          <w:sz w:val="22"/>
          <w:szCs w:val="22"/>
        </w:rPr>
      </w:pPr>
    </w:p>
    <w:p w14:paraId="48CB7FC0" w14:textId="77777777" w:rsidR="00EA5DFF" w:rsidRPr="00CA1CFA" w:rsidRDefault="00EA5DFF" w:rsidP="00EA5DFF">
      <w:pPr>
        <w:spacing w:after="0"/>
        <w:jc w:val="both"/>
        <w:rPr>
          <w:rFonts w:asciiTheme="majorHAnsi" w:hAnsiTheme="majorHAnsi"/>
          <w:b/>
          <w:sz w:val="22"/>
          <w:szCs w:val="22"/>
        </w:rPr>
      </w:pPr>
      <w:r w:rsidRPr="00CA1CFA">
        <w:rPr>
          <w:rFonts w:asciiTheme="majorHAnsi" w:hAnsiTheme="majorHAnsi"/>
          <w:b/>
          <w:sz w:val="22"/>
          <w:szCs w:val="22"/>
        </w:rPr>
        <w:t>30 novembre 2017, ore 10:00-12:15</w:t>
      </w:r>
    </w:p>
    <w:p w14:paraId="41F0BC85" w14:textId="77777777" w:rsidR="00EA5DFF" w:rsidRPr="00CA1CFA" w:rsidRDefault="00EA5DFF" w:rsidP="00EA5DFF">
      <w:pPr>
        <w:spacing w:after="0"/>
        <w:jc w:val="both"/>
        <w:rPr>
          <w:rFonts w:asciiTheme="majorHAnsi" w:hAnsiTheme="majorHAnsi"/>
          <w:b/>
          <w:sz w:val="22"/>
          <w:szCs w:val="22"/>
        </w:rPr>
      </w:pPr>
      <w:r w:rsidRPr="00CA1CFA">
        <w:rPr>
          <w:rFonts w:asciiTheme="majorHAnsi" w:hAnsiTheme="majorHAnsi"/>
          <w:b/>
          <w:sz w:val="22"/>
          <w:szCs w:val="22"/>
        </w:rPr>
        <w:t xml:space="preserve">“UGUAGLIANZA E LIBERTÀ” </w:t>
      </w:r>
    </w:p>
    <w:p w14:paraId="4B7D1701" w14:textId="77777777" w:rsidR="00EA5DFF" w:rsidRPr="00CA1CFA" w:rsidRDefault="00EA5DFF" w:rsidP="00EA5DFF">
      <w:pPr>
        <w:spacing w:after="0"/>
        <w:jc w:val="both"/>
        <w:rPr>
          <w:rFonts w:asciiTheme="majorHAnsi" w:hAnsiTheme="majorHAnsi"/>
          <w:sz w:val="22"/>
          <w:szCs w:val="22"/>
        </w:rPr>
      </w:pPr>
      <w:r w:rsidRPr="00CA1CFA">
        <w:rPr>
          <w:rFonts w:asciiTheme="majorHAnsi" w:hAnsiTheme="majorHAnsi"/>
          <w:sz w:val="22"/>
          <w:szCs w:val="22"/>
        </w:rPr>
        <w:t xml:space="preserve">Evento annuale </w:t>
      </w:r>
      <w:proofErr w:type="spellStart"/>
      <w:r w:rsidRPr="00CA1CFA">
        <w:rPr>
          <w:rFonts w:asciiTheme="majorHAnsi" w:hAnsiTheme="majorHAnsi"/>
          <w:sz w:val="22"/>
          <w:szCs w:val="22"/>
        </w:rPr>
        <w:t>Sulleregole</w:t>
      </w:r>
      <w:proofErr w:type="spellEnd"/>
      <w:r w:rsidRPr="00CA1CFA">
        <w:rPr>
          <w:rFonts w:asciiTheme="majorHAnsi" w:hAnsiTheme="majorHAnsi"/>
          <w:sz w:val="22"/>
          <w:szCs w:val="22"/>
        </w:rPr>
        <w:t>. Quinta edizione.</w:t>
      </w:r>
    </w:p>
    <w:p w14:paraId="18E84F4B" w14:textId="77777777" w:rsidR="00EA5DFF" w:rsidRPr="00CA1CFA" w:rsidRDefault="00EA5DFF" w:rsidP="00EA5DFF">
      <w:pPr>
        <w:spacing w:after="0"/>
        <w:jc w:val="both"/>
        <w:rPr>
          <w:rFonts w:asciiTheme="majorHAnsi" w:hAnsiTheme="majorHAnsi"/>
          <w:sz w:val="22"/>
          <w:szCs w:val="22"/>
        </w:rPr>
      </w:pPr>
    </w:p>
    <w:p w14:paraId="2336A021" w14:textId="5A0B372F" w:rsidR="00EA5DFF" w:rsidRPr="00CA1CFA" w:rsidRDefault="00336DB1" w:rsidP="00EA5DFF">
      <w:pPr>
        <w:spacing w:after="0"/>
        <w:jc w:val="both"/>
        <w:rPr>
          <w:rFonts w:asciiTheme="majorHAnsi" w:hAnsiTheme="majorHAnsi"/>
          <w:sz w:val="22"/>
          <w:szCs w:val="22"/>
        </w:rPr>
      </w:pPr>
      <w:r w:rsidRPr="00336DB1">
        <w:rPr>
          <w:rFonts w:asciiTheme="majorHAnsi" w:eastAsia="Times New Roman" w:hAnsiTheme="majorHAnsi" w:cs="Times New Roman"/>
          <w:b/>
          <w:sz w:val="22"/>
          <w:szCs w:val="22"/>
        </w:rPr>
        <w:t>Gherardo Colombo</w:t>
      </w:r>
      <w:r w:rsidRPr="00336DB1">
        <w:rPr>
          <w:rFonts w:asciiTheme="majorHAnsi" w:eastAsia="Times New Roman" w:hAnsiTheme="majorHAnsi" w:cs="Times New Roman"/>
          <w:sz w:val="22"/>
          <w:szCs w:val="22"/>
        </w:rPr>
        <w:t xml:space="preserve"> ne parlerà con gli studenti delle scuole superiori di tutta Italia. Uno scambio di idee alla pari durante il quale PIF non farà mancare il suo punto di vista per stimolare il coinvolgimento dei ragazzi.</w:t>
      </w:r>
      <w:r>
        <w:rPr>
          <w:rFonts w:eastAsia="Times New Roman" w:cs="Times New Roman"/>
        </w:rPr>
        <w:t xml:space="preserve"> </w:t>
      </w:r>
      <w:r w:rsidR="00EA5DFF" w:rsidRPr="00CA1CFA">
        <w:rPr>
          <w:rFonts w:asciiTheme="majorHAnsi" w:hAnsiTheme="majorHAnsi"/>
          <w:sz w:val="22"/>
          <w:szCs w:val="22"/>
        </w:rPr>
        <w:t>Cosa c’entra l’uguaglianza con la libertà? Quale significato può assumere l’affiancamento di questi due concetti? Per riflettere sulla complementarietà di questi due termini occorre pensare alla libertà come a una condizione che l’uomo può raggiungere vivendo insieme ad altri uomini, non come concetto assoluto, decontestualizzato o astorico. Se infatti non si riferisse al rapporto tra le persone, cosa rimarrebbe del concetto di libertà?</w:t>
      </w:r>
    </w:p>
    <w:p w14:paraId="01A9C817" w14:textId="77777777" w:rsidR="00EA5DFF" w:rsidRDefault="00EA5DFF" w:rsidP="00EA5DFF">
      <w:pPr>
        <w:spacing w:after="0"/>
        <w:jc w:val="both"/>
        <w:rPr>
          <w:rFonts w:asciiTheme="majorHAnsi" w:hAnsiTheme="majorHAnsi"/>
          <w:sz w:val="22"/>
          <w:szCs w:val="22"/>
        </w:rPr>
      </w:pPr>
      <w:r w:rsidRPr="00CA1CFA">
        <w:rPr>
          <w:rFonts w:asciiTheme="majorHAnsi" w:hAnsiTheme="majorHAnsi"/>
          <w:sz w:val="22"/>
          <w:szCs w:val="22"/>
        </w:rPr>
        <w:t>Cosa si intende per uguaglianza in una società democratica? Cosa dice la nostra Costituzione a riguardo? Ci si può considerare liberi cittadini in una società che ammetta le disuguaglianze tra i suoi membri?</w:t>
      </w:r>
    </w:p>
    <w:p w14:paraId="696DD360" w14:textId="77777777" w:rsidR="00EA5DFF" w:rsidRPr="00CA1CFA" w:rsidRDefault="00EA5DFF" w:rsidP="00EA5DFF">
      <w:pPr>
        <w:spacing w:after="0"/>
        <w:jc w:val="both"/>
        <w:rPr>
          <w:rFonts w:asciiTheme="majorHAnsi" w:hAnsiTheme="majorHAnsi"/>
          <w:sz w:val="22"/>
          <w:szCs w:val="22"/>
        </w:rPr>
      </w:pPr>
    </w:p>
    <w:p w14:paraId="3552EC7C" w14:textId="0C9B182F" w:rsidR="00EA5DFF" w:rsidRDefault="00EA5DFF" w:rsidP="00EA5DFF">
      <w:pPr>
        <w:spacing w:after="0"/>
        <w:jc w:val="both"/>
        <w:rPr>
          <w:rFonts w:asciiTheme="majorHAnsi" w:hAnsiTheme="majorHAnsi"/>
          <w:i/>
          <w:sz w:val="22"/>
          <w:szCs w:val="22"/>
        </w:rPr>
      </w:pPr>
      <w:r w:rsidRPr="00CA1CFA">
        <w:rPr>
          <w:rFonts w:asciiTheme="majorHAnsi" w:hAnsiTheme="majorHAnsi"/>
          <w:i/>
          <w:sz w:val="22"/>
          <w:szCs w:val="22"/>
        </w:rPr>
        <w:t xml:space="preserve">Il </w:t>
      </w:r>
      <w:r w:rsidR="00313776">
        <w:rPr>
          <w:rFonts w:asciiTheme="majorHAnsi" w:hAnsiTheme="majorHAnsi"/>
          <w:b/>
          <w:i/>
          <w:sz w:val="22"/>
          <w:szCs w:val="22"/>
        </w:rPr>
        <w:t>modulo per la pre</w:t>
      </w:r>
      <w:r w:rsidRPr="00CA1CFA">
        <w:rPr>
          <w:rFonts w:asciiTheme="majorHAnsi" w:hAnsiTheme="majorHAnsi"/>
          <w:b/>
          <w:i/>
          <w:sz w:val="22"/>
          <w:szCs w:val="22"/>
        </w:rPr>
        <w:t>iscrizione</w:t>
      </w:r>
      <w:r w:rsidRPr="00CA1CFA">
        <w:rPr>
          <w:rFonts w:asciiTheme="majorHAnsi" w:hAnsiTheme="majorHAnsi"/>
          <w:i/>
          <w:sz w:val="22"/>
          <w:szCs w:val="22"/>
        </w:rPr>
        <w:t xml:space="preserve"> delle classi e per la consultazione delle </w:t>
      </w:r>
      <w:r w:rsidRPr="00CA1CFA">
        <w:rPr>
          <w:rFonts w:asciiTheme="majorHAnsi" w:hAnsiTheme="majorHAnsi"/>
          <w:b/>
          <w:i/>
          <w:sz w:val="22"/>
          <w:szCs w:val="22"/>
        </w:rPr>
        <w:t>sale cinematografiche aderenti</w:t>
      </w:r>
      <w:r w:rsidRPr="00CA1CFA">
        <w:rPr>
          <w:rFonts w:asciiTheme="majorHAnsi" w:hAnsiTheme="majorHAnsi"/>
          <w:i/>
          <w:sz w:val="22"/>
          <w:szCs w:val="22"/>
        </w:rPr>
        <w:t xml:space="preserve"> è </w:t>
      </w:r>
    </w:p>
    <w:p w14:paraId="68CBE095" w14:textId="77777777" w:rsidR="00313776" w:rsidRPr="00CA1CFA" w:rsidRDefault="001F256F" w:rsidP="00313776">
      <w:pPr>
        <w:spacing w:after="0"/>
        <w:jc w:val="both"/>
        <w:rPr>
          <w:rFonts w:asciiTheme="majorHAnsi" w:hAnsiTheme="majorHAnsi"/>
          <w:i/>
          <w:sz w:val="22"/>
          <w:szCs w:val="22"/>
        </w:rPr>
      </w:pPr>
      <w:hyperlink r:id="rId10" w:history="1">
        <w:r w:rsidR="00313776" w:rsidRPr="00CA1CFA">
          <w:rPr>
            <w:rStyle w:val="Collegamentoipertestuale"/>
            <w:rFonts w:asciiTheme="majorHAnsi" w:hAnsiTheme="majorHAnsi"/>
            <w:i/>
            <w:sz w:val="22"/>
            <w:szCs w:val="22"/>
          </w:rPr>
          <w:t>disponibile qui</w:t>
        </w:r>
      </w:hyperlink>
      <w:r w:rsidR="00313776" w:rsidRPr="00CA1CFA">
        <w:rPr>
          <w:rFonts w:asciiTheme="majorHAnsi" w:hAnsiTheme="majorHAnsi"/>
          <w:i/>
          <w:sz w:val="22"/>
          <w:szCs w:val="22"/>
        </w:rPr>
        <w:t>.</w:t>
      </w:r>
    </w:p>
    <w:p w14:paraId="4676A3FA" w14:textId="77777777" w:rsidR="00EA5DFF" w:rsidRDefault="00EA5DFF" w:rsidP="00EA5DFF">
      <w:pPr>
        <w:spacing w:after="0"/>
        <w:jc w:val="both"/>
        <w:rPr>
          <w:rFonts w:asciiTheme="majorHAnsi" w:hAnsiTheme="majorHAnsi"/>
          <w:sz w:val="22"/>
          <w:szCs w:val="22"/>
        </w:rPr>
      </w:pPr>
    </w:p>
    <w:p w14:paraId="507D972B" w14:textId="77777777" w:rsidR="00EA5DFF" w:rsidRPr="00CA1CFA" w:rsidRDefault="00EA5DFF" w:rsidP="00EA5DFF">
      <w:pPr>
        <w:spacing w:after="0"/>
        <w:jc w:val="both"/>
        <w:rPr>
          <w:rFonts w:asciiTheme="majorHAnsi" w:hAnsiTheme="majorHAnsi"/>
          <w:sz w:val="22"/>
          <w:szCs w:val="22"/>
        </w:rPr>
      </w:pPr>
    </w:p>
    <w:p w14:paraId="7D1D354B" w14:textId="77777777" w:rsidR="00EA5DFF" w:rsidRPr="00CA1CFA" w:rsidRDefault="00EA5DFF" w:rsidP="00EA5DFF">
      <w:pPr>
        <w:spacing w:after="0"/>
        <w:jc w:val="both"/>
        <w:rPr>
          <w:rFonts w:asciiTheme="majorHAnsi" w:hAnsiTheme="majorHAnsi" w:cs="Arial"/>
          <w:color w:val="716B67"/>
          <w:sz w:val="22"/>
          <w:szCs w:val="22"/>
          <w:shd w:val="clear" w:color="auto" w:fill="FFFFFF"/>
        </w:rPr>
      </w:pPr>
      <w:r w:rsidRPr="00CA1CFA">
        <w:rPr>
          <w:rFonts w:asciiTheme="majorHAnsi" w:hAnsiTheme="majorHAnsi"/>
          <w:b/>
          <w:color w:val="006600"/>
          <w:sz w:val="22"/>
          <w:szCs w:val="22"/>
        </w:rPr>
        <w:t>A proposito di Unisona Live Cinema</w:t>
      </w:r>
    </w:p>
    <w:p w14:paraId="619CC3DF" w14:textId="6534A9AD" w:rsidR="00EA5DFF" w:rsidRPr="00CA1CFA" w:rsidRDefault="00EA5DFF" w:rsidP="00EA5DFF">
      <w:pPr>
        <w:shd w:val="clear" w:color="auto" w:fill="FFFFFF"/>
        <w:spacing w:after="0"/>
        <w:jc w:val="both"/>
        <w:rPr>
          <w:rFonts w:asciiTheme="majorHAnsi" w:hAnsiTheme="majorHAnsi"/>
          <w:i/>
          <w:sz w:val="22"/>
          <w:szCs w:val="22"/>
        </w:rPr>
      </w:pPr>
      <w:r w:rsidRPr="00CA1CFA">
        <w:rPr>
          <w:rFonts w:asciiTheme="majorHAnsi" w:hAnsiTheme="majorHAnsi"/>
          <w:i/>
          <w:sz w:val="22"/>
          <w:szCs w:val="22"/>
        </w:rPr>
        <w:t>Unisona Live Cinema è la divisione di Unisona dedicata alla produzione e alla distribuzione di contenuti culturali, iniziative educative live, film e spettacoli, attraverso la propria rete di centinaia di sale cinematog</w:t>
      </w:r>
      <w:r w:rsidR="0016352C">
        <w:rPr>
          <w:rFonts w:asciiTheme="majorHAnsi" w:hAnsiTheme="majorHAnsi"/>
          <w:i/>
          <w:sz w:val="22"/>
          <w:szCs w:val="22"/>
        </w:rPr>
        <w:t xml:space="preserve">rafiche diffuse in tutta Italia. </w:t>
      </w:r>
      <w:r w:rsidRPr="00CA1CFA">
        <w:rPr>
          <w:rFonts w:asciiTheme="majorHAnsi" w:hAnsiTheme="majorHAnsi"/>
          <w:i/>
          <w:sz w:val="22"/>
          <w:szCs w:val="22"/>
        </w:rPr>
        <w:t xml:space="preserve">Grande attenzione è riservata al mondo della scuola con la produzione di eventi realizzati in collaborazione diretta con associazioni e organizzazioni internazionali, concretamente impegnate nel presidio di emergenze educative, civili e umanitarie fondamentali. </w:t>
      </w:r>
    </w:p>
    <w:p w14:paraId="5613340D" w14:textId="77777777" w:rsidR="00EA5DFF" w:rsidRDefault="00EA5DFF" w:rsidP="00EA5DFF">
      <w:pPr>
        <w:spacing w:after="0"/>
        <w:jc w:val="both"/>
        <w:rPr>
          <w:rFonts w:asciiTheme="majorHAnsi" w:hAnsiTheme="majorHAnsi"/>
          <w:sz w:val="22"/>
          <w:szCs w:val="22"/>
        </w:rPr>
      </w:pPr>
    </w:p>
    <w:p w14:paraId="39C0C218" w14:textId="77777777" w:rsidR="00EA5DFF" w:rsidRPr="00CA1CFA" w:rsidRDefault="00EA5DFF" w:rsidP="00EA5DFF">
      <w:pPr>
        <w:spacing w:after="0"/>
        <w:jc w:val="both"/>
        <w:rPr>
          <w:rFonts w:asciiTheme="majorHAnsi" w:hAnsiTheme="majorHAnsi"/>
          <w:sz w:val="22"/>
          <w:szCs w:val="22"/>
        </w:rPr>
      </w:pPr>
      <w:bookmarkStart w:id="0" w:name="_GoBack"/>
      <w:bookmarkEnd w:id="0"/>
    </w:p>
    <w:p w14:paraId="32E2F7B9" w14:textId="77777777" w:rsidR="00EA5DFF" w:rsidRPr="00CA1CFA" w:rsidRDefault="00EA5DFF" w:rsidP="00EA5DFF">
      <w:pPr>
        <w:spacing w:after="0"/>
        <w:jc w:val="both"/>
        <w:rPr>
          <w:rFonts w:asciiTheme="majorHAnsi" w:hAnsiTheme="majorHAnsi"/>
          <w:sz w:val="22"/>
          <w:szCs w:val="22"/>
        </w:rPr>
      </w:pPr>
      <w:r w:rsidRPr="00CA1CFA">
        <w:rPr>
          <w:rFonts w:asciiTheme="majorHAnsi" w:hAnsiTheme="majorHAnsi"/>
          <w:b/>
          <w:sz w:val="22"/>
          <w:szCs w:val="22"/>
        </w:rPr>
        <w:t>Contatti stampa</w:t>
      </w:r>
      <w:r w:rsidRPr="00CA1CFA">
        <w:rPr>
          <w:rFonts w:asciiTheme="majorHAnsi" w:hAnsiTheme="majorHAnsi"/>
          <w:sz w:val="22"/>
          <w:szCs w:val="22"/>
        </w:rPr>
        <w:t xml:space="preserve">: </w:t>
      </w:r>
    </w:p>
    <w:p w14:paraId="4846485A" w14:textId="512910C3" w:rsidR="00EA5DFF" w:rsidRPr="00CA1CFA" w:rsidRDefault="00EA5DFF" w:rsidP="00EA5DFF">
      <w:pPr>
        <w:spacing w:after="0"/>
        <w:jc w:val="both"/>
        <w:rPr>
          <w:rFonts w:asciiTheme="majorHAnsi" w:hAnsiTheme="majorHAnsi"/>
          <w:sz w:val="22"/>
          <w:szCs w:val="22"/>
        </w:rPr>
      </w:pPr>
      <w:r w:rsidRPr="00CA1CFA">
        <w:rPr>
          <w:rFonts w:asciiTheme="majorHAnsi" w:hAnsiTheme="majorHAnsi"/>
          <w:sz w:val="22"/>
          <w:szCs w:val="22"/>
        </w:rPr>
        <w:t xml:space="preserve">Carmen Barbano  |  UNISONA </w:t>
      </w:r>
      <w:proofErr w:type="spellStart"/>
      <w:r w:rsidRPr="00CA1CFA">
        <w:rPr>
          <w:rFonts w:asciiTheme="majorHAnsi" w:hAnsiTheme="majorHAnsi"/>
          <w:sz w:val="22"/>
          <w:szCs w:val="22"/>
        </w:rPr>
        <w:t>srl</w:t>
      </w:r>
      <w:proofErr w:type="spellEnd"/>
      <w:r w:rsidR="00336DB1" w:rsidRPr="00CA1CFA">
        <w:rPr>
          <w:rFonts w:asciiTheme="majorHAnsi" w:hAnsiTheme="majorHAnsi"/>
          <w:sz w:val="22"/>
          <w:szCs w:val="22"/>
        </w:rPr>
        <w:t xml:space="preserve"> | </w:t>
      </w:r>
      <w:hyperlink r:id="rId11" w:history="1">
        <w:r w:rsidR="00336DB1" w:rsidRPr="00397479">
          <w:rPr>
            <w:rStyle w:val="Collegamentoipertestuale"/>
            <w:rFonts w:asciiTheme="majorHAnsi" w:hAnsiTheme="majorHAnsi"/>
            <w:sz w:val="22"/>
            <w:szCs w:val="22"/>
          </w:rPr>
          <w:t>www.unisonacinema.it</w:t>
        </w:r>
      </w:hyperlink>
    </w:p>
    <w:p w14:paraId="4B527DDC" w14:textId="77777777" w:rsidR="00EA5DFF" w:rsidRPr="00CA1CFA" w:rsidRDefault="00EA5DFF" w:rsidP="00EA5DFF">
      <w:pPr>
        <w:spacing w:after="0"/>
        <w:jc w:val="both"/>
        <w:rPr>
          <w:rFonts w:asciiTheme="majorHAnsi" w:hAnsiTheme="majorHAnsi"/>
          <w:sz w:val="22"/>
          <w:szCs w:val="22"/>
        </w:rPr>
      </w:pPr>
      <w:r w:rsidRPr="00CA1CFA">
        <w:rPr>
          <w:rFonts w:asciiTheme="majorHAnsi" w:hAnsiTheme="majorHAnsi"/>
          <w:sz w:val="22"/>
          <w:szCs w:val="22"/>
        </w:rPr>
        <w:t xml:space="preserve">M. 393 9148263 -  T. 02 49543500 | </w:t>
      </w:r>
      <w:hyperlink r:id="rId12" w:history="1">
        <w:r w:rsidRPr="00CA1CFA">
          <w:rPr>
            <w:rStyle w:val="Collegamentoipertestuale"/>
            <w:rFonts w:asciiTheme="majorHAnsi" w:hAnsiTheme="majorHAnsi"/>
            <w:sz w:val="22"/>
            <w:szCs w:val="22"/>
          </w:rPr>
          <w:t>carmen.barbano@unisona.it</w:t>
        </w:r>
      </w:hyperlink>
      <w:r w:rsidRPr="00CA1CFA">
        <w:rPr>
          <w:rFonts w:asciiTheme="majorHAnsi" w:hAnsiTheme="majorHAnsi"/>
          <w:sz w:val="22"/>
          <w:szCs w:val="22"/>
        </w:rPr>
        <w:t xml:space="preserve"> </w:t>
      </w:r>
    </w:p>
    <w:p w14:paraId="7DF2BB25" w14:textId="55648379" w:rsidR="00EA5DFF" w:rsidRPr="00325CA6" w:rsidRDefault="00EA5DFF" w:rsidP="00325CA6">
      <w:pPr>
        <w:spacing w:after="0"/>
        <w:rPr>
          <w:rFonts w:asciiTheme="majorHAnsi" w:hAnsiTheme="majorHAnsi"/>
          <w:b/>
          <w:sz w:val="22"/>
          <w:szCs w:val="22"/>
        </w:rPr>
      </w:pPr>
      <w:r w:rsidRPr="00CA1CFA">
        <w:rPr>
          <w:rFonts w:asciiTheme="majorHAnsi" w:hAnsiTheme="majorHAnsi"/>
          <w:b/>
          <w:sz w:val="22"/>
          <w:szCs w:val="22"/>
        </w:rPr>
        <w:t xml:space="preserve">Unisona è anche su </w:t>
      </w:r>
      <w:hyperlink r:id="rId13" w:history="1">
        <w:proofErr w:type="spellStart"/>
        <w:r w:rsidRPr="00CA1CFA">
          <w:rPr>
            <w:rStyle w:val="Collegamentoipertestuale"/>
            <w:rFonts w:asciiTheme="majorHAnsi" w:hAnsiTheme="majorHAnsi"/>
            <w:sz w:val="22"/>
            <w:szCs w:val="22"/>
          </w:rPr>
          <w:t>Fac</w:t>
        </w:r>
        <w:r w:rsidRPr="00CA1CFA">
          <w:rPr>
            <w:rStyle w:val="Collegamentoipertestuale"/>
            <w:rFonts w:asciiTheme="majorHAnsi" w:hAnsiTheme="majorHAnsi"/>
            <w:sz w:val="22"/>
            <w:szCs w:val="22"/>
          </w:rPr>
          <w:t>e</w:t>
        </w:r>
        <w:r w:rsidRPr="00CA1CFA">
          <w:rPr>
            <w:rStyle w:val="Collegamentoipertestuale"/>
            <w:rFonts w:asciiTheme="majorHAnsi" w:hAnsiTheme="majorHAnsi"/>
            <w:sz w:val="22"/>
            <w:szCs w:val="22"/>
          </w:rPr>
          <w:t>book</w:t>
        </w:r>
        <w:proofErr w:type="spellEnd"/>
      </w:hyperlink>
      <w:r w:rsidRPr="00CA1CFA">
        <w:rPr>
          <w:rFonts w:asciiTheme="majorHAnsi" w:hAnsiTheme="majorHAnsi"/>
          <w:b/>
          <w:sz w:val="22"/>
          <w:szCs w:val="22"/>
        </w:rPr>
        <w:t xml:space="preserve"> e </w:t>
      </w:r>
      <w:hyperlink r:id="rId14" w:history="1">
        <w:proofErr w:type="spellStart"/>
        <w:r w:rsidRPr="00CA1CFA">
          <w:rPr>
            <w:rStyle w:val="Collegamentoipertestuale"/>
            <w:rFonts w:asciiTheme="majorHAnsi" w:hAnsiTheme="majorHAnsi"/>
            <w:sz w:val="22"/>
            <w:szCs w:val="22"/>
          </w:rPr>
          <w:t>Twitter</w:t>
        </w:r>
        <w:proofErr w:type="spellEnd"/>
      </w:hyperlink>
    </w:p>
    <w:sectPr w:rsidR="00EA5DFF" w:rsidRPr="00325CA6" w:rsidSect="004477BF">
      <w:headerReference w:type="default" r:id="rId15"/>
      <w:pgSz w:w="11900" w:h="16840"/>
      <w:pgMar w:top="567" w:right="851" w:bottom="567" w:left="851" w:header="56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014AA" w14:textId="77777777" w:rsidR="002A1D71" w:rsidRDefault="002A1D71" w:rsidP="0032221A">
      <w:pPr>
        <w:spacing w:after="0"/>
      </w:pPr>
      <w:r>
        <w:separator/>
      </w:r>
    </w:p>
  </w:endnote>
  <w:endnote w:type="continuationSeparator" w:id="0">
    <w:p w14:paraId="782E4DBA" w14:textId="77777777" w:rsidR="002A1D71" w:rsidRDefault="002A1D71" w:rsidP="003222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Regular">
    <w:charset w:val="00"/>
    <w:family w:val="auto"/>
    <w:pitch w:val="variable"/>
    <w:sig w:usb0="00000003" w:usb1="00000000" w:usb2="00000000" w:usb3="00000000" w:csb0="01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8F923" w14:textId="77777777" w:rsidR="002A1D71" w:rsidRDefault="002A1D71" w:rsidP="0032221A">
      <w:pPr>
        <w:spacing w:after="0"/>
      </w:pPr>
      <w:r>
        <w:separator/>
      </w:r>
    </w:p>
  </w:footnote>
  <w:footnote w:type="continuationSeparator" w:id="0">
    <w:p w14:paraId="49902335" w14:textId="77777777" w:rsidR="002A1D71" w:rsidRDefault="002A1D71" w:rsidP="0032221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B41E9" w14:textId="67978A40" w:rsidR="002A1D71" w:rsidRDefault="002A1D71" w:rsidP="00DC68CC">
    <w:pPr>
      <w:pStyle w:val="Intestazione"/>
      <w:tabs>
        <w:tab w:val="clear" w:pos="4819"/>
        <w:tab w:val="clear" w:pos="9638"/>
        <w:tab w:val="left" w:pos="7797"/>
      </w:tabs>
    </w:pPr>
    <w:r>
      <w:tab/>
    </w:r>
  </w:p>
  <w:p w14:paraId="21CE180B" w14:textId="663049DC" w:rsidR="002A1D71" w:rsidRDefault="002A1D71">
    <w:pPr>
      <w:pStyle w:val="Intestazione"/>
    </w:pPr>
    <w:r>
      <w:rPr>
        <w:noProof/>
        <w:lang w:eastAsia="it-IT"/>
      </w:rPr>
      <w:drawing>
        <wp:inline distT="0" distB="0" distL="0" distR="0" wp14:anchorId="248A60C0" wp14:editId="24BA0E18">
          <wp:extent cx="6324600" cy="774700"/>
          <wp:effectExtent l="0" t="0" r="0" b="12700"/>
          <wp:docPr id="3" name="Immagine 3" descr="Macintosh HD:Users:amministrazione:Desktop:dati_unis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mministrazione:Desktop:dati_uniso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774700"/>
                  </a:xfrm>
                  <a:prstGeom prst="rect">
                    <a:avLst/>
                  </a:prstGeom>
                  <a:noFill/>
                  <a:ln>
                    <a:noFill/>
                  </a:ln>
                </pic:spPr>
              </pic:pic>
            </a:graphicData>
          </a:graphic>
        </wp:inline>
      </w:drawing>
    </w:r>
  </w:p>
  <w:p w14:paraId="7A7D2314" w14:textId="3F844245" w:rsidR="002A1D71" w:rsidRDefault="002A1D71" w:rsidP="004D10B2">
    <w:pPr>
      <w:pStyle w:val="Intestazione"/>
      <w:tabs>
        <w:tab w:val="clear" w:pos="4819"/>
        <w:tab w:val="clear" w:pos="9638"/>
        <w:tab w:val="left" w:pos="1220"/>
      </w:tabs>
    </w:pPr>
    <w:r>
      <w:tab/>
    </w:r>
  </w:p>
  <w:p w14:paraId="2DB7A23D" w14:textId="77777777" w:rsidR="002A1D71" w:rsidRDefault="002A1D71">
    <w:pPr>
      <w:pStyle w:val="Intestazione"/>
    </w:pPr>
  </w:p>
  <w:p w14:paraId="78D7CE41" w14:textId="77777777" w:rsidR="002A1D71" w:rsidRDefault="002A1D71">
    <w:pPr>
      <w:pStyle w:val="Intestazione"/>
    </w:pPr>
  </w:p>
  <w:p w14:paraId="3A035F17" w14:textId="641B0AB7" w:rsidR="002A1D71" w:rsidRDefault="002A1D71">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524C7"/>
    <w:multiLevelType w:val="hybridMultilevel"/>
    <w:tmpl w:val="1D9AEF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13531DD"/>
    <w:multiLevelType w:val="hybridMultilevel"/>
    <w:tmpl w:val="A380F364"/>
    <w:lvl w:ilvl="0" w:tplc="1ECE40CE">
      <w:numFmt w:val="bullet"/>
      <w:lvlText w:val="-"/>
      <w:lvlJc w:val="left"/>
      <w:pPr>
        <w:ind w:left="720" w:hanging="360"/>
      </w:pPr>
      <w:rPr>
        <w:rFonts w:ascii="Dax-Regular" w:eastAsiaTheme="minorHAnsi" w:hAnsi="Dax-Regular" w:cs="Helvetic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A1A"/>
    <w:rsid w:val="00036947"/>
    <w:rsid w:val="00043BAB"/>
    <w:rsid w:val="000857A2"/>
    <w:rsid w:val="000C7144"/>
    <w:rsid w:val="000F51C5"/>
    <w:rsid w:val="001315FF"/>
    <w:rsid w:val="0016165C"/>
    <w:rsid w:val="0016352C"/>
    <w:rsid w:val="0016412D"/>
    <w:rsid w:val="00182C0F"/>
    <w:rsid w:val="001C7B03"/>
    <w:rsid w:val="001D0E9B"/>
    <w:rsid w:val="001D1CBA"/>
    <w:rsid w:val="001D6BDC"/>
    <w:rsid w:val="001F256F"/>
    <w:rsid w:val="0021683B"/>
    <w:rsid w:val="00233DDF"/>
    <w:rsid w:val="00246961"/>
    <w:rsid w:val="002506CC"/>
    <w:rsid w:val="002557CC"/>
    <w:rsid w:val="00294985"/>
    <w:rsid w:val="002959DB"/>
    <w:rsid w:val="002A1D71"/>
    <w:rsid w:val="002A7802"/>
    <w:rsid w:val="002F0BCE"/>
    <w:rsid w:val="00313776"/>
    <w:rsid w:val="0032221A"/>
    <w:rsid w:val="00325CA6"/>
    <w:rsid w:val="00333E51"/>
    <w:rsid w:val="00336DB1"/>
    <w:rsid w:val="00344BEA"/>
    <w:rsid w:val="003B711F"/>
    <w:rsid w:val="004301B1"/>
    <w:rsid w:val="00445609"/>
    <w:rsid w:val="004477BF"/>
    <w:rsid w:val="004670B1"/>
    <w:rsid w:val="004748D1"/>
    <w:rsid w:val="00477FBC"/>
    <w:rsid w:val="00481BC4"/>
    <w:rsid w:val="004D10B2"/>
    <w:rsid w:val="00533A13"/>
    <w:rsid w:val="00553541"/>
    <w:rsid w:val="005D1822"/>
    <w:rsid w:val="005F034B"/>
    <w:rsid w:val="005F7D34"/>
    <w:rsid w:val="00620826"/>
    <w:rsid w:val="00632D76"/>
    <w:rsid w:val="006B2742"/>
    <w:rsid w:val="006C6F43"/>
    <w:rsid w:val="006C7612"/>
    <w:rsid w:val="006E2A28"/>
    <w:rsid w:val="00700383"/>
    <w:rsid w:val="0070799F"/>
    <w:rsid w:val="007217B3"/>
    <w:rsid w:val="007610C2"/>
    <w:rsid w:val="00780745"/>
    <w:rsid w:val="007A133E"/>
    <w:rsid w:val="007D2FC5"/>
    <w:rsid w:val="007D7314"/>
    <w:rsid w:val="007F44B1"/>
    <w:rsid w:val="008166FA"/>
    <w:rsid w:val="00870B03"/>
    <w:rsid w:val="00891383"/>
    <w:rsid w:val="00892CB3"/>
    <w:rsid w:val="008952D8"/>
    <w:rsid w:val="009214CE"/>
    <w:rsid w:val="00970532"/>
    <w:rsid w:val="00976E79"/>
    <w:rsid w:val="0099385F"/>
    <w:rsid w:val="009E7CFA"/>
    <w:rsid w:val="00A30EC4"/>
    <w:rsid w:val="00A43980"/>
    <w:rsid w:val="00A92F27"/>
    <w:rsid w:val="00AD3BA0"/>
    <w:rsid w:val="00AF4DBE"/>
    <w:rsid w:val="00AF7A40"/>
    <w:rsid w:val="00B06847"/>
    <w:rsid w:val="00B203A6"/>
    <w:rsid w:val="00BA484F"/>
    <w:rsid w:val="00BB3C43"/>
    <w:rsid w:val="00BB5B72"/>
    <w:rsid w:val="00C015AD"/>
    <w:rsid w:val="00C02A69"/>
    <w:rsid w:val="00C62E51"/>
    <w:rsid w:val="00C87E2B"/>
    <w:rsid w:val="00CA5491"/>
    <w:rsid w:val="00CA67E2"/>
    <w:rsid w:val="00CB675D"/>
    <w:rsid w:val="00D063AE"/>
    <w:rsid w:val="00D22431"/>
    <w:rsid w:val="00D267B3"/>
    <w:rsid w:val="00D47C42"/>
    <w:rsid w:val="00D55016"/>
    <w:rsid w:val="00D9079E"/>
    <w:rsid w:val="00DB0FCD"/>
    <w:rsid w:val="00DC3FCA"/>
    <w:rsid w:val="00DC68CC"/>
    <w:rsid w:val="00DC7D3C"/>
    <w:rsid w:val="00DD778C"/>
    <w:rsid w:val="00DF3B6E"/>
    <w:rsid w:val="00E006C1"/>
    <w:rsid w:val="00E01299"/>
    <w:rsid w:val="00E2755F"/>
    <w:rsid w:val="00E62652"/>
    <w:rsid w:val="00E8695B"/>
    <w:rsid w:val="00EA5DFF"/>
    <w:rsid w:val="00EF789E"/>
    <w:rsid w:val="00F51A1A"/>
    <w:rsid w:val="00FB7B0A"/>
    <w:rsid w:val="00FD7C17"/>
    <w:rsid w:val="00FE18AB"/>
    <w:rsid w:val="00FF6BBE"/>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27B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0" w:defSemiHidden="0" w:defUnhideWhenUsed="0" w:defQFormat="0" w:count="276">
    <w:lsdException w:name="heading 1" w:qFormat="1"/>
  </w:latentStyles>
  <w:style w:type="paragraph" w:default="1" w:styleId="Normale">
    <w:name w:val="Normal"/>
    <w:qFormat/>
    <w:rsid w:val="008C31D1"/>
  </w:style>
  <w:style w:type="paragraph" w:styleId="Titolo1">
    <w:name w:val="heading 1"/>
    <w:basedOn w:val="Normale"/>
    <w:next w:val="Normale"/>
    <w:link w:val="Titolo1Carattere"/>
    <w:qFormat/>
    <w:rsid w:val="00C015AD"/>
    <w:pPr>
      <w:keepNext/>
      <w:tabs>
        <w:tab w:val="left" w:pos="5245"/>
      </w:tabs>
      <w:spacing w:after="0"/>
      <w:outlineLvl w:val="0"/>
    </w:pPr>
    <w:rPr>
      <w:rFonts w:ascii="Arial" w:eastAsia="Times New Roman" w:hAnsi="Arial" w:cs="Times New Roman"/>
      <w:b/>
      <w:sz w:val="22"/>
      <w:szCs w:val="20"/>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C015AD"/>
    <w:rPr>
      <w:rFonts w:ascii="Arial" w:eastAsia="Times New Roman" w:hAnsi="Arial" w:cs="Times New Roman"/>
      <w:b/>
      <w:sz w:val="22"/>
      <w:szCs w:val="20"/>
      <w:lang w:eastAsia="it-IT"/>
    </w:rPr>
  </w:style>
  <w:style w:type="paragraph" w:styleId="Testofumetto">
    <w:name w:val="Balloon Text"/>
    <w:basedOn w:val="Normale"/>
    <w:link w:val="TestofumettoCarattere"/>
    <w:rsid w:val="0099385F"/>
    <w:pPr>
      <w:spacing w:after="0"/>
    </w:pPr>
    <w:rPr>
      <w:rFonts w:ascii="Lucida Grande" w:hAnsi="Lucida Grande"/>
      <w:sz w:val="18"/>
      <w:szCs w:val="18"/>
    </w:rPr>
  </w:style>
  <w:style w:type="character" w:customStyle="1" w:styleId="TestofumettoCarattere">
    <w:name w:val="Testo fumetto Carattere"/>
    <w:basedOn w:val="Caratterepredefinitoparagrafo"/>
    <w:link w:val="Testofumetto"/>
    <w:rsid w:val="0099385F"/>
    <w:rPr>
      <w:rFonts w:ascii="Lucida Grande" w:hAnsi="Lucida Grande"/>
      <w:sz w:val="18"/>
      <w:szCs w:val="18"/>
    </w:rPr>
  </w:style>
  <w:style w:type="paragraph" w:styleId="Paragrafoelenco">
    <w:name w:val="List Paragraph"/>
    <w:basedOn w:val="Normale"/>
    <w:rsid w:val="00036947"/>
    <w:pPr>
      <w:ind w:left="720"/>
      <w:contextualSpacing/>
    </w:pPr>
  </w:style>
  <w:style w:type="paragraph" w:styleId="Intestazione">
    <w:name w:val="header"/>
    <w:basedOn w:val="Normale"/>
    <w:link w:val="IntestazioneCarattere"/>
    <w:rsid w:val="0032221A"/>
    <w:pPr>
      <w:tabs>
        <w:tab w:val="center" w:pos="4819"/>
        <w:tab w:val="right" w:pos="9638"/>
      </w:tabs>
      <w:spacing w:after="0"/>
    </w:pPr>
  </w:style>
  <w:style w:type="character" w:customStyle="1" w:styleId="IntestazioneCarattere">
    <w:name w:val="Intestazione Carattere"/>
    <w:basedOn w:val="Caratterepredefinitoparagrafo"/>
    <w:link w:val="Intestazione"/>
    <w:rsid w:val="0032221A"/>
  </w:style>
  <w:style w:type="paragraph" w:styleId="Pidipagina">
    <w:name w:val="footer"/>
    <w:basedOn w:val="Normale"/>
    <w:link w:val="PidipaginaCarattere"/>
    <w:rsid w:val="0032221A"/>
    <w:pPr>
      <w:tabs>
        <w:tab w:val="center" w:pos="4819"/>
        <w:tab w:val="right" w:pos="9638"/>
      </w:tabs>
      <w:spacing w:after="0"/>
    </w:pPr>
  </w:style>
  <w:style w:type="character" w:customStyle="1" w:styleId="PidipaginaCarattere">
    <w:name w:val="Piè di pagina Carattere"/>
    <w:basedOn w:val="Caratterepredefinitoparagrafo"/>
    <w:link w:val="Pidipagina"/>
    <w:rsid w:val="0032221A"/>
  </w:style>
  <w:style w:type="character" w:styleId="Collegamentoipertestuale">
    <w:name w:val="Hyperlink"/>
    <w:rsid w:val="007F44B1"/>
    <w:rPr>
      <w:color w:val="0000FF"/>
      <w:u w:val="single"/>
    </w:rPr>
  </w:style>
  <w:style w:type="character" w:styleId="Collegamentovisitato">
    <w:name w:val="FollowedHyperlink"/>
    <w:basedOn w:val="Caratterepredefinitoparagrafo"/>
    <w:rsid w:val="001F256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0" w:defSemiHidden="0" w:defUnhideWhenUsed="0" w:defQFormat="0" w:count="276">
    <w:lsdException w:name="heading 1" w:qFormat="1"/>
  </w:latentStyles>
  <w:style w:type="paragraph" w:default="1" w:styleId="Normale">
    <w:name w:val="Normal"/>
    <w:qFormat/>
    <w:rsid w:val="008C31D1"/>
  </w:style>
  <w:style w:type="paragraph" w:styleId="Titolo1">
    <w:name w:val="heading 1"/>
    <w:basedOn w:val="Normale"/>
    <w:next w:val="Normale"/>
    <w:link w:val="Titolo1Carattere"/>
    <w:qFormat/>
    <w:rsid w:val="00C015AD"/>
    <w:pPr>
      <w:keepNext/>
      <w:tabs>
        <w:tab w:val="left" w:pos="5245"/>
      </w:tabs>
      <w:spacing w:after="0"/>
      <w:outlineLvl w:val="0"/>
    </w:pPr>
    <w:rPr>
      <w:rFonts w:ascii="Arial" w:eastAsia="Times New Roman" w:hAnsi="Arial" w:cs="Times New Roman"/>
      <w:b/>
      <w:sz w:val="22"/>
      <w:szCs w:val="20"/>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C015AD"/>
    <w:rPr>
      <w:rFonts w:ascii="Arial" w:eastAsia="Times New Roman" w:hAnsi="Arial" w:cs="Times New Roman"/>
      <w:b/>
      <w:sz w:val="22"/>
      <w:szCs w:val="20"/>
      <w:lang w:eastAsia="it-IT"/>
    </w:rPr>
  </w:style>
  <w:style w:type="paragraph" w:styleId="Testofumetto">
    <w:name w:val="Balloon Text"/>
    <w:basedOn w:val="Normale"/>
    <w:link w:val="TestofumettoCarattere"/>
    <w:rsid w:val="0099385F"/>
    <w:pPr>
      <w:spacing w:after="0"/>
    </w:pPr>
    <w:rPr>
      <w:rFonts w:ascii="Lucida Grande" w:hAnsi="Lucida Grande"/>
      <w:sz w:val="18"/>
      <w:szCs w:val="18"/>
    </w:rPr>
  </w:style>
  <w:style w:type="character" w:customStyle="1" w:styleId="TestofumettoCarattere">
    <w:name w:val="Testo fumetto Carattere"/>
    <w:basedOn w:val="Caratterepredefinitoparagrafo"/>
    <w:link w:val="Testofumetto"/>
    <w:rsid w:val="0099385F"/>
    <w:rPr>
      <w:rFonts w:ascii="Lucida Grande" w:hAnsi="Lucida Grande"/>
      <w:sz w:val="18"/>
      <w:szCs w:val="18"/>
    </w:rPr>
  </w:style>
  <w:style w:type="paragraph" w:styleId="Paragrafoelenco">
    <w:name w:val="List Paragraph"/>
    <w:basedOn w:val="Normale"/>
    <w:rsid w:val="00036947"/>
    <w:pPr>
      <w:ind w:left="720"/>
      <w:contextualSpacing/>
    </w:pPr>
  </w:style>
  <w:style w:type="paragraph" w:styleId="Intestazione">
    <w:name w:val="header"/>
    <w:basedOn w:val="Normale"/>
    <w:link w:val="IntestazioneCarattere"/>
    <w:rsid w:val="0032221A"/>
    <w:pPr>
      <w:tabs>
        <w:tab w:val="center" w:pos="4819"/>
        <w:tab w:val="right" w:pos="9638"/>
      </w:tabs>
      <w:spacing w:after="0"/>
    </w:pPr>
  </w:style>
  <w:style w:type="character" w:customStyle="1" w:styleId="IntestazioneCarattere">
    <w:name w:val="Intestazione Carattere"/>
    <w:basedOn w:val="Caratterepredefinitoparagrafo"/>
    <w:link w:val="Intestazione"/>
    <w:rsid w:val="0032221A"/>
  </w:style>
  <w:style w:type="paragraph" w:styleId="Pidipagina">
    <w:name w:val="footer"/>
    <w:basedOn w:val="Normale"/>
    <w:link w:val="PidipaginaCarattere"/>
    <w:rsid w:val="0032221A"/>
    <w:pPr>
      <w:tabs>
        <w:tab w:val="center" w:pos="4819"/>
        <w:tab w:val="right" w:pos="9638"/>
      </w:tabs>
      <w:spacing w:after="0"/>
    </w:pPr>
  </w:style>
  <w:style w:type="character" w:customStyle="1" w:styleId="PidipaginaCarattere">
    <w:name w:val="Piè di pagina Carattere"/>
    <w:basedOn w:val="Caratterepredefinitoparagrafo"/>
    <w:link w:val="Pidipagina"/>
    <w:rsid w:val="0032221A"/>
  </w:style>
  <w:style w:type="character" w:styleId="Collegamentoipertestuale">
    <w:name w:val="Hyperlink"/>
    <w:rsid w:val="007F44B1"/>
    <w:rPr>
      <w:color w:val="0000FF"/>
      <w:u w:val="single"/>
    </w:rPr>
  </w:style>
  <w:style w:type="character" w:styleId="Collegamentovisitato">
    <w:name w:val="FollowedHyperlink"/>
    <w:basedOn w:val="Caratterepredefinitoparagrafo"/>
    <w:rsid w:val="001F25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11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isonacinema.it" TargetMode="External"/><Relationship Id="rId12" Type="http://schemas.openxmlformats.org/officeDocument/2006/relationships/hyperlink" Target="mailto:carmen.barbano@unisona.it" TargetMode="External"/><Relationship Id="rId13" Type="http://schemas.openxmlformats.org/officeDocument/2006/relationships/hyperlink" Target="https://www.facebook.com/Unisonalive" TargetMode="External"/><Relationship Id="rId14" Type="http://schemas.openxmlformats.org/officeDocument/2006/relationships/hyperlink" Target="https://twitter.com/unisona_live"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nisonacinema.it/2017/emergency/preiscrizione" TargetMode="External"/><Relationship Id="rId10" Type="http://schemas.openxmlformats.org/officeDocument/2006/relationships/hyperlink" Target="http://www.unisonacinema.it/2017/sulleregole/preiscriz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2BED-F955-444D-A89E-2827E445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802</Words>
  <Characters>4573</Characters>
  <Application>Microsoft Macintosh Word</Application>
  <DocSecurity>0</DocSecurity>
  <Lines>38</Lines>
  <Paragraphs>10</Paragraphs>
  <ScaleCrop>false</ScaleCrop>
  <Company>Awaken Srl</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Crippa</dc:creator>
  <cp:keywords/>
  <cp:lastModifiedBy>Sara Crippa</cp:lastModifiedBy>
  <cp:revision>12</cp:revision>
  <cp:lastPrinted>2016-11-11T18:15:00Z</cp:lastPrinted>
  <dcterms:created xsi:type="dcterms:W3CDTF">2017-06-07T15:53:00Z</dcterms:created>
  <dcterms:modified xsi:type="dcterms:W3CDTF">2017-06-08T10:35:00Z</dcterms:modified>
</cp:coreProperties>
</file>