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E" w:rsidRDefault="00626F7E" w:rsidP="00026E0A">
      <w:pPr>
        <w:rPr>
          <w:rFonts w:ascii="Times New Roman" w:hAnsi="Times New Roman" w:cs="Times New Roman"/>
        </w:rPr>
      </w:pPr>
      <w:bookmarkStart w:id="0" w:name="_GoBack"/>
      <w:bookmarkEnd w:id="0"/>
    </w:p>
    <w:p w:rsidR="00092954" w:rsidRDefault="00092954" w:rsidP="00026E0A">
      <w:pPr>
        <w:rPr>
          <w:rFonts w:ascii="Times New Roman" w:hAnsi="Times New Roman" w:cs="Times New Roman"/>
        </w:rPr>
      </w:pPr>
    </w:p>
    <w:p w:rsidR="00092954" w:rsidRPr="00092954" w:rsidRDefault="00092954" w:rsidP="00092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954">
        <w:rPr>
          <w:rFonts w:ascii="Times New Roman" w:hAnsi="Times New Roman" w:cs="Times New Roman"/>
          <w:sz w:val="32"/>
          <w:szCs w:val="32"/>
        </w:rPr>
        <w:t>4 – Scheda ANSPC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1265DB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026E0A" w:rsidRPr="005C0E5C" w:rsidRDefault="00026E0A" w:rsidP="000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Associazione Nazionale per lo Studio dei Problemi del Credito </w:t>
            </w:r>
          </w:p>
        </w:tc>
      </w:tr>
      <w:tr w:rsidR="005C0E5C" w:rsidRPr="005C0E5C" w:rsidTr="001265DB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0E5C" w:rsidRPr="00AF3E4F" w:rsidRDefault="001265DB" w:rsidP="00092954">
            <w:pPr>
              <w:pStyle w:val="Paragrafoelenco"/>
              <w:ind w:left="0" w:hanging="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F3E4F"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Educazione Finanziaria nella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cultura economica e sociale del</w:t>
            </w:r>
            <w:r w:rsidR="00092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E4F"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>Mediterraneo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DB" w:rsidRPr="001265DB" w:rsidRDefault="005C0E5C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1265DB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>Il progetto di Educazione Finanziaria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6C4949">
              <w:rPr>
                <w:rFonts w:ascii="Times New Roman" w:hAnsi="Times New Roman" w:cs="Times New Roman"/>
                <w:sz w:val="24"/>
                <w:szCs w:val="24"/>
              </w:rPr>
              <w:t>l’a.s.</w:t>
            </w:r>
            <w:proofErr w:type="spellEnd"/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 intende favorire lo sviluppo culturale del Sud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>, incoraggiando l’affermazione di una comunità consapevole e attiva, con un livello di istruzione economica più elevato.</w:t>
            </w:r>
          </w:p>
          <w:p w:rsidR="001265DB" w:rsidRPr="001265DB" w:rsidRDefault="001265DB" w:rsidP="00092954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La didattica avrà la finalità di 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contribuire a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promuovere, attraverso i giovani e le loro 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>attese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, la crescita sociale ed economica del territorio in cui si opera. Al riguardo, particolare attenzione </w:t>
            </w:r>
            <w:r w:rsidR="006C4949">
              <w:rPr>
                <w:rFonts w:ascii="Times New Roman" w:hAnsi="Times New Roman" w:cs="Times New Roman"/>
                <w:sz w:val="24"/>
                <w:szCs w:val="24"/>
              </w:rPr>
              <w:t xml:space="preserve">verrà posta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all’area del Mediterraneo</w:t>
            </w:r>
            <w:r w:rsidR="00BA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per sostenere, in maniera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concreta, l’affermazione di una comune </w:t>
            </w:r>
            <w:r w:rsidRPr="001265DB">
              <w:rPr>
                <w:rFonts w:ascii="Times New Roman" w:hAnsi="Times New Roman" w:cs="Times New Roman"/>
                <w:sz w:val="24"/>
                <w:szCs w:val="24"/>
              </w:rPr>
              <w:t>identità.</w:t>
            </w:r>
          </w:p>
          <w:p w:rsidR="001265DB" w:rsidRPr="00F1270D" w:rsidRDefault="00F1270D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Altresì, la nostra offerta formativa vuole allontanare l’idea che l’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Educazione Finanziaria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una materia difficile.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 deve essere 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una valida guida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nelle scelte di vita quotidiana ed uno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strumento utile a migliorare la capacità di decisione dei cittadini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</w:t>
            </w:r>
            <w:r w:rsidR="001265DB" w:rsidRPr="0012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 w:rsidRPr="00F1270D">
              <w:rPr>
                <w:rFonts w:ascii="Times New Roman" w:hAnsi="Times New Roman" w:cs="Times New Roman"/>
                <w:sz w:val="24"/>
                <w:szCs w:val="24"/>
              </w:rPr>
              <w:t>risposta alla crisi dei tempi odierni</w:t>
            </w:r>
            <w:r w:rsidR="006C4949" w:rsidRPr="00F1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5C0E5C" w:rsidP="00092954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destinatari (</w:t>
            </w:r>
            <w:r w:rsidRPr="00126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ordine di scuola coinvolta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scuole secondarie di II grado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5DB" w:rsidRPr="005C0E5C" w:rsidRDefault="001265DB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5C0E5C" w:rsidP="000929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 (</w:t>
            </w:r>
            <w:r w:rsidRPr="00126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progetto nazionale o locale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egione </w:t>
            </w:r>
            <w:r w:rsidR="00026E0A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1265DB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C0E5C" w:rsidRPr="005C0E5C" w:rsidRDefault="005C0E5C" w:rsidP="0012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F7E" w:rsidRPr="005C0E5C" w:rsidTr="001265DB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5586">
              <w:rPr>
                <w:rFonts w:ascii="Times New Roman" w:hAnsi="Times New Roman" w:cs="Times New Roman"/>
                <w:i/>
                <w:sz w:val="24"/>
                <w:szCs w:val="24"/>
              </w:rPr>
              <w:t>indicazione del sito web dell’Ente e del percorso per visualizzare l’offerta formativa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): www.anspc.it </w:t>
            </w:r>
          </w:p>
          <w:p w:rsidR="005C0E5C" w:rsidRP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5586">
              <w:rPr>
                <w:rFonts w:ascii="Times New Roman" w:hAnsi="Times New Roman" w:cs="Times New Roman"/>
                <w:i/>
                <w:sz w:val="24"/>
                <w:szCs w:val="24"/>
              </w:rPr>
              <w:t>persona fisica o ufficio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>: Dott.ssa Diandra Della Corte</w:t>
            </w:r>
          </w:p>
          <w:p w:rsidR="005C0E5C" w:rsidRPr="00026E0A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F1270D" w:rsidRPr="0002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26E0A" w:rsidRPr="00026E0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info@anspc.it</w:t>
              </w:r>
            </w:hyperlink>
            <w:r w:rsidR="00026E0A" w:rsidRPr="0002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segreteriadipresidenza@anspc.it</w:t>
            </w:r>
          </w:p>
          <w:p w:rsidR="00626F7E" w:rsidRPr="005C0E5C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06 85351354 </w:t>
            </w: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1059A9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6E0A"/>
    <w:rsid w:val="00092954"/>
    <w:rsid w:val="000A0422"/>
    <w:rsid w:val="000B012E"/>
    <w:rsid w:val="000B499E"/>
    <w:rsid w:val="000E1816"/>
    <w:rsid w:val="000E5B04"/>
    <w:rsid w:val="001059A9"/>
    <w:rsid w:val="001265DB"/>
    <w:rsid w:val="00130300"/>
    <w:rsid w:val="001350C9"/>
    <w:rsid w:val="001B4E04"/>
    <w:rsid w:val="00285F5D"/>
    <w:rsid w:val="00290768"/>
    <w:rsid w:val="002A54C4"/>
    <w:rsid w:val="003131B6"/>
    <w:rsid w:val="0035451C"/>
    <w:rsid w:val="003573B9"/>
    <w:rsid w:val="00373A39"/>
    <w:rsid w:val="003A0ACF"/>
    <w:rsid w:val="003C01D5"/>
    <w:rsid w:val="004939D9"/>
    <w:rsid w:val="004A2021"/>
    <w:rsid w:val="004B707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6C4949"/>
    <w:rsid w:val="00704C49"/>
    <w:rsid w:val="00714BF1"/>
    <w:rsid w:val="00741B34"/>
    <w:rsid w:val="00756FB4"/>
    <w:rsid w:val="00795E81"/>
    <w:rsid w:val="007974DB"/>
    <w:rsid w:val="007A5A7E"/>
    <w:rsid w:val="007E5BCD"/>
    <w:rsid w:val="00872E6D"/>
    <w:rsid w:val="008739A8"/>
    <w:rsid w:val="008B5586"/>
    <w:rsid w:val="008B6213"/>
    <w:rsid w:val="008F1A55"/>
    <w:rsid w:val="00932909"/>
    <w:rsid w:val="009D4D9C"/>
    <w:rsid w:val="009F5496"/>
    <w:rsid w:val="00A44F08"/>
    <w:rsid w:val="00A44F0D"/>
    <w:rsid w:val="00AB32A2"/>
    <w:rsid w:val="00AF3E4F"/>
    <w:rsid w:val="00B14E83"/>
    <w:rsid w:val="00B2118E"/>
    <w:rsid w:val="00B77AA5"/>
    <w:rsid w:val="00B9410A"/>
    <w:rsid w:val="00B94757"/>
    <w:rsid w:val="00BA486F"/>
    <w:rsid w:val="00BC2CDC"/>
    <w:rsid w:val="00C3670E"/>
    <w:rsid w:val="00C43EB8"/>
    <w:rsid w:val="00CB4DE4"/>
    <w:rsid w:val="00CE791C"/>
    <w:rsid w:val="00D50BB2"/>
    <w:rsid w:val="00DB5B1F"/>
    <w:rsid w:val="00E04323"/>
    <w:rsid w:val="00E245B1"/>
    <w:rsid w:val="00E31AAB"/>
    <w:rsid w:val="00E34F78"/>
    <w:rsid w:val="00EA17A2"/>
    <w:rsid w:val="00EC2F86"/>
    <w:rsid w:val="00F015BA"/>
    <w:rsid w:val="00F1270D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nsp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D1D1-13B6-4612-814B-A7EADF59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2016-09-09T08:13:00Z</cp:lastPrinted>
  <dcterms:created xsi:type="dcterms:W3CDTF">2017-11-22T13:38:00Z</dcterms:created>
  <dcterms:modified xsi:type="dcterms:W3CDTF">2017-11-22T13:38:00Z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