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9"/>
        <w:gridCol w:w="2939"/>
      </w:tblGrid>
      <w:tr w:rsidR="00C10A83" w:rsidRPr="00DF3422" w14:paraId="7644A3F6" w14:textId="77777777" w:rsidTr="00C10A83">
        <w:tc>
          <w:tcPr>
            <w:tcW w:w="8814" w:type="dxa"/>
            <w:gridSpan w:val="3"/>
            <w:tcBorders>
              <w:bottom w:val="single" w:sz="4" w:space="0" w:color="auto"/>
            </w:tcBorders>
            <w:vAlign w:val="center"/>
          </w:tcPr>
          <w:p w14:paraId="21750E05" w14:textId="4A91EA2D" w:rsidR="00C10A83" w:rsidRPr="00C10A83" w:rsidRDefault="000205F9" w:rsidP="00C10A83">
            <w:pPr>
              <w:pStyle w:val="Corpodeltesto22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Mani</w:t>
            </w:r>
            <w:r w:rsidR="00C10A83" w:rsidRPr="00C10A83">
              <w:rPr>
                <w:rFonts w:ascii="Calibri" w:hAnsi="Calibri"/>
                <w:b/>
                <w:i w:val="0"/>
              </w:rPr>
              <w:t>festazioni Regionali Campionati Studenteschi 2017</w:t>
            </w:r>
            <w:r>
              <w:rPr>
                <w:rFonts w:ascii="Calibri" w:hAnsi="Calibri"/>
                <w:b/>
                <w:i w:val="0"/>
              </w:rPr>
              <w:t>-2018</w:t>
            </w:r>
            <w:bookmarkStart w:id="0" w:name="_GoBack"/>
            <w:bookmarkEnd w:id="0"/>
            <w:r w:rsidR="00C10A83" w:rsidRPr="00C10A83">
              <w:rPr>
                <w:rFonts w:ascii="Calibri" w:hAnsi="Calibri"/>
                <w:b/>
                <w:i w:val="0"/>
              </w:rPr>
              <w:t xml:space="preserve"> Emilia-Romagna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42531CD0" w14:textId="734F719C" w:rsidR="00C10A83" w:rsidRPr="00DF3422" w:rsidRDefault="00C10A83" w:rsidP="00C10A83">
            <w:pPr>
              <w:keepNext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DF3422">
              <w:rPr>
                <w:rFonts w:ascii="Calibri" w:hAnsi="Calibri"/>
                <w:b/>
                <w:bCs/>
                <w:u w:val="single"/>
              </w:rPr>
              <w:t xml:space="preserve">1° gr - </w:t>
            </w:r>
            <w:proofErr w:type="spellStart"/>
            <w:r w:rsidRPr="00DF3422">
              <w:rPr>
                <w:rFonts w:ascii="Calibri" w:hAnsi="Calibri"/>
                <w:b/>
                <w:bCs/>
                <w:u w:val="single"/>
              </w:rPr>
              <w:t>cat</w:t>
            </w:r>
            <w:proofErr w:type="spellEnd"/>
            <w:r w:rsidRPr="00DF3422">
              <w:rPr>
                <w:rFonts w:ascii="Calibri" w:hAnsi="Calibri"/>
                <w:b/>
                <w:bCs/>
                <w:u w:val="single"/>
              </w:rPr>
              <w:t>. Cadette/i</w:t>
            </w:r>
          </w:p>
          <w:p w14:paraId="22A78D44" w14:textId="60B7DD11" w:rsidR="00C10A83" w:rsidRPr="00DF3422" w:rsidRDefault="00C10A83" w:rsidP="00664642">
            <w:pPr>
              <w:keepNext/>
              <w:jc w:val="center"/>
              <w:rPr>
                <w:rFonts w:ascii="Calibri" w:hAnsi="Calibri"/>
                <w:sz w:val="18"/>
                <w:szCs w:val="18"/>
              </w:rPr>
            </w:pPr>
            <w:r w:rsidRPr="00DF3422">
              <w:rPr>
                <w:rFonts w:ascii="Calibri" w:hAnsi="Calibri"/>
                <w:sz w:val="18"/>
                <w:szCs w:val="18"/>
              </w:rPr>
              <w:t>(nate/i 200</w:t>
            </w:r>
            <w:r w:rsidR="00664642">
              <w:rPr>
                <w:rFonts w:ascii="Calibri" w:hAnsi="Calibri"/>
                <w:sz w:val="18"/>
                <w:szCs w:val="18"/>
              </w:rPr>
              <w:t>4</w:t>
            </w:r>
            <w:r w:rsidRPr="00DF3422">
              <w:rPr>
                <w:rFonts w:ascii="Calibri" w:hAnsi="Calibri"/>
                <w:sz w:val="18"/>
                <w:szCs w:val="18"/>
              </w:rPr>
              <w:t>-0</w:t>
            </w:r>
            <w:r w:rsidR="00664642">
              <w:rPr>
                <w:rFonts w:ascii="Calibri" w:hAnsi="Calibri"/>
                <w:sz w:val="18"/>
                <w:szCs w:val="18"/>
              </w:rPr>
              <w:t>5</w:t>
            </w:r>
            <w:r w:rsidRPr="00DF342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73623061" w14:textId="79CE59FC" w:rsidR="00C10A83" w:rsidRPr="00DF3422" w:rsidRDefault="00C10A83" w:rsidP="00C10A83">
            <w:pPr>
              <w:keepNext/>
              <w:tabs>
                <w:tab w:val="left" w:pos="360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DF3422">
              <w:rPr>
                <w:rFonts w:ascii="Calibri" w:hAnsi="Calibri"/>
                <w:b/>
                <w:u w:val="single"/>
              </w:rPr>
              <w:t xml:space="preserve">2° gr. - </w:t>
            </w:r>
            <w:proofErr w:type="spellStart"/>
            <w:r w:rsidRPr="00DF3422">
              <w:rPr>
                <w:rFonts w:ascii="Calibri" w:hAnsi="Calibri"/>
                <w:b/>
                <w:u w:val="single"/>
              </w:rPr>
              <w:t>cat</w:t>
            </w:r>
            <w:proofErr w:type="spellEnd"/>
            <w:r w:rsidRPr="00DF3422">
              <w:rPr>
                <w:rFonts w:ascii="Calibri" w:hAnsi="Calibri"/>
                <w:b/>
                <w:u w:val="single"/>
              </w:rPr>
              <w:t>. Alliev</w:t>
            </w:r>
            <w:r w:rsidR="002A4FFD">
              <w:rPr>
                <w:rFonts w:ascii="Calibri" w:hAnsi="Calibri"/>
                <w:b/>
                <w:u w:val="single"/>
              </w:rPr>
              <w:t>e</w:t>
            </w:r>
            <w:r w:rsidRPr="00DF3422">
              <w:rPr>
                <w:rFonts w:ascii="Calibri" w:hAnsi="Calibri"/>
                <w:b/>
                <w:u w:val="single"/>
              </w:rPr>
              <w:t>/</w:t>
            </w:r>
            <w:r w:rsidR="002A4FFD">
              <w:rPr>
                <w:rFonts w:ascii="Calibri" w:hAnsi="Calibri"/>
                <w:b/>
                <w:u w:val="single"/>
              </w:rPr>
              <w:t>i</w:t>
            </w:r>
          </w:p>
          <w:p w14:paraId="10E32D11" w14:textId="092C9AE6" w:rsidR="00C10A83" w:rsidRPr="00DF3422" w:rsidRDefault="00C10A83" w:rsidP="00664642">
            <w:pPr>
              <w:keepNext/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DF3422">
              <w:rPr>
                <w:rFonts w:ascii="Calibri" w:hAnsi="Calibri"/>
                <w:sz w:val="18"/>
                <w:szCs w:val="18"/>
              </w:rPr>
              <w:t>(nate/i  200</w:t>
            </w:r>
            <w:r w:rsidR="00664642">
              <w:rPr>
                <w:rFonts w:ascii="Calibri" w:hAnsi="Calibri"/>
                <w:sz w:val="18"/>
                <w:szCs w:val="18"/>
              </w:rPr>
              <w:t>1</w:t>
            </w:r>
            <w:r w:rsidRPr="00DF3422">
              <w:rPr>
                <w:rFonts w:ascii="Calibri" w:hAnsi="Calibri"/>
                <w:sz w:val="18"/>
                <w:szCs w:val="18"/>
              </w:rPr>
              <w:t>-0</w:t>
            </w:r>
            <w:r w:rsidR="00664642">
              <w:rPr>
                <w:rFonts w:ascii="Calibri" w:hAnsi="Calibri"/>
                <w:sz w:val="18"/>
                <w:szCs w:val="18"/>
              </w:rPr>
              <w:t>2</w:t>
            </w:r>
            <w:r w:rsidRPr="00DF3422">
              <w:rPr>
                <w:rFonts w:ascii="Calibri" w:hAnsi="Calibri"/>
                <w:sz w:val="18"/>
                <w:szCs w:val="18"/>
              </w:rPr>
              <w:t>-0</w:t>
            </w:r>
            <w:r w:rsidR="00664642">
              <w:rPr>
                <w:rFonts w:ascii="Calibri" w:hAnsi="Calibri"/>
                <w:sz w:val="18"/>
                <w:szCs w:val="18"/>
              </w:rPr>
              <w:t>3</w:t>
            </w:r>
            <w:r w:rsidRPr="00DF3422">
              <w:rPr>
                <w:rFonts w:ascii="Calibri" w:hAnsi="Calibri"/>
                <w:sz w:val="18"/>
                <w:szCs w:val="18"/>
              </w:rPr>
              <w:t>-[0</w:t>
            </w:r>
            <w:r w:rsidR="00664642">
              <w:rPr>
                <w:rFonts w:ascii="Calibri" w:hAnsi="Calibri"/>
                <w:sz w:val="18"/>
                <w:szCs w:val="18"/>
              </w:rPr>
              <w:t>4</w:t>
            </w:r>
            <w:r w:rsidRPr="00DF3422">
              <w:rPr>
                <w:rFonts w:ascii="Calibri" w:hAnsi="Calibri"/>
                <w:sz w:val="18"/>
                <w:szCs w:val="18"/>
              </w:rPr>
              <w:t>])</w:t>
            </w:r>
          </w:p>
        </w:tc>
      </w:tr>
      <w:tr w:rsidR="00C10A83" w:rsidRPr="00E52EB7" w14:paraId="59AAC95E" w14:textId="77777777" w:rsidTr="00E52EB7">
        <w:trPr>
          <w:trHeight w:val="387"/>
        </w:trPr>
        <w:tc>
          <w:tcPr>
            <w:tcW w:w="2938" w:type="dxa"/>
            <w:tcBorders>
              <w:left w:val="nil"/>
              <w:right w:val="nil"/>
            </w:tcBorders>
            <w:vAlign w:val="center"/>
          </w:tcPr>
          <w:p w14:paraId="71A1F983" w14:textId="1B17B2B0" w:rsidR="00C10A83" w:rsidRPr="00E52EB7" w:rsidRDefault="00C10A83" w:rsidP="003C7357">
            <w:pPr>
              <w:pStyle w:val="Corpodeltesto22"/>
              <w:jc w:val="both"/>
              <w:rPr>
                <w:rFonts w:ascii="Calibri" w:hAnsi="Calibri"/>
                <w:iCs/>
                <w:sz w:val="21"/>
                <w:szCs w:val="21"/>
              </w:rPr>
            </w:pPr>
            <w:r w:rsidRPr="00E52EB7">
              <w:rPr>
                <w:rFonts w:asciiTheme="minorHAnsi" w:hAnsiTheme="minorHAnsi"/>
                <w:sz w:val="21"/>
                <w:szCs w:val="21"/>
              </w:rPr>
              <w:t>Manifestazione Regionale di</w:t>
            </w:r>
          </w:p>
        </w:tc>
        <w:tc>
          <w:tcPr>
            <w:tcW w:w="2938" w:type="dxa"/>
            <w:tcBorders>
              <w:left w:val="nil"/>
              <w:right w:val="nil"/>
            </w:tcBorders>
            <w:vAlign w:val="center"/>
          </w:tcPr>
          <w:p w14:paraId="6DEE03D5" w14:textId="052BA235" w:rsidR="00C10A83" w:rsidRPr="00E52EB7" w:rsidRDefault="00C10A83" w:rsidP="003C7357">
            <w:pPr>
              <w:pStyle w:val="Corpodeltesto22"/>
              <w:jc w:val="both"/>
              <w:rPr>
                <w:rFonts w:ascii="Calibri" w:hAnsi="Calibri"/>
                <w:iCs/>
                <w:sz w:val="21"/>
                <w:szCs w:val="21"/>
              </w:rPr>
            </w:pPr>
            <w:r w:rsidRPr="00E52EB7">
              <w:rPr>
                <w:rFonts w:asciiTheme="minorHAnsi" w:hAnsiTheme="minorHAnsi"/>
                <w:sz w:val="21"/>
                <w:szCs w:val="21"/>
              </w:rPr>
              <w:t>Tipo manifestazione</w:t>
            </w:r>
          </w:p>
        </w:tc>
        <w:tc>
          <w:tcPr>
            <w:tcW w:w="2938" w:type="dxa"/>
            <w:tcBorders>
              <w:left w:val="nil"/>
              <w:right w:val="nil"/>
            </w:tcBorders>
            <w:vAlign w:val="center"/>
          </w:tcPr>
          <w:p w14:paraId="5F15FC49" w14:textId="75294CF0" w:rsidR="00C10A83" w:rsidRPr="00E52EB7" w:rsidRDefault="00C10A83" w:rsidP="003C7357">
            <w:pPr>
              <w:pStyle w:val="Corpodeltesto22"/>
              <w:jc w:val="both"/>
              <w:rPr>
                <w:rFonts w:ascii="Calibri" w:hAnsi="Calibri"/>
                <w:iCs/>
                <w:sz w:val="21"/>
                <w:szCs w:val="21"/>
              </w:rPr>
            </w:pPr>
            <w:r w:rsidRPr="00E52EB7">
              <w:rPr>
                <w:rFonts w:asciiTheme="minorHAnsi" w:hAnsiTheme="minorHAnsi"/>
                <w:sz w:val="21"/>
                <w:szCs w:val="21"/>
              </w:rPr>
              <w:t>OPSS designato</w:t>
            </w:r>
            <w:r w:rsidR="00664642">
              <w:rPr>
                <w:rFonts w:asciiTheme="minorHAnsi" w:hAnsiTheme="minorHAnsi"/>
                <w:sz w:val="21"/>
                <w:szCs w:val="21"/>
              </w:rPr>
              <w:t xml:space="preserve"> / sede</w:t>
            </w:r>
          </w:p>
        </w:tc>
        <w:tc>
          <w:tcPr>
            <w:tcW w:w="5878" w:type="dxa"/>
            <w:gridSpan w:val="2"/>
            <w:tcBorders>
              <w:left w:val="nil"/>
              <w:right w:val="nil"/>
            </w:tcBorders>
            <w:vAlign w:val="center"/>
          </w:tcPr>
          <w:p w14:paraId="6517B5EA" w14:textId="046900A6" w:rsidR="00C10A83" w:rsidRPr="00E52EB7" w:rsidRDefault="00664642" w:rsidP="00C10A83">
            <w:pPr>
              <w:pStyle w:val="Corpodeltesto22"/>
              <w:jc w:val="center"/>
              <w:rPr>
                <w:rFonts w:ascii="Calibri" w:hAnsi="Calibri"/>
                <w:iCs/>
                <w:sz w:val="21"/>
                <w:szCs w:val="21"/>
              </w:rPr>
            </w:pPr>
            <w:r w:rsidRPr="00E52EB7">
              <w:rPr>
                <w:rFonts w:asciiTheme="minorHAnsi" w:hAnsiTheme="minorHAnsi"/>
                <w:sz w:val="21"/>
                <w:szCs w:val="21"/>
              </w:rPr>
              <w:t>D</w:t>
            </w:r>
            <w:r w:rsidR="00C10A83" w:rsidRPr="00E52EB7">
              <w:rPr>
                <w:rFonts w:asciiTheme="minorHAnsi" w:hAnsiTheme="minorHAnsi"/>
                <w:sz w:val="21"/>
                <w:szCs w:val="21"/>
              </w:rPr>
              <w:t>ata</w:t>
            </w:r>
          </w:p>
        </w:tc>
      </w:tr>
      <w:tr w:rsidR="00F8287E" w:rsidRPr="00DF3422" w14:paraId="7946F51C" w14:textId="77777777" w:rsidTr="00B53F2F">
        <w:tc>
          <w:tcPr>
            <w:tcW w:w="2938" w:type="dxa"/>
            <w:vAlign w:val="center"/>
          </w:tcPr>
          <w:p w14:paraId="4029F2A3" w14:textId="77777777" w:rsidR="00F8287E" w:rsidRPr="00DF3422" w:rsidRDefault="00F8287E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sz w:val="22"/>
                <w:szCs w:val="22"/>
              </w:rPr>
              <w:t>SPORT INVERNALI – fondo</w:t>
            </w:r>
          </w:p>
        </w:tc>
        <w:tc>
          <w:tcPr>
            <w:tcW w:w="2938" w:type="dxa"/>
            <w:vAlign w:val="center"/>
          </w:tcPr>
          <w:p w14:paraId="244E2CB6" w14:textId="77777777" w:rsidR="00F8287E" w:rsidRPr="00DF3422" w:rsidRDefault="00F8287E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regionale unificata</w:t>
            </w:r>
          </w:p>
        </w:tc>
        <w:tc>
          <w:tcPr>
            <w:tcW w:w="2938" w:type="dxa"/>
            <w:vAlign w:val="center"/>
          </w:tcPr>
          <w:p w14:paraId="6615FF42" w14:textId="56D7CA79" w:rsidR="00F8287E" w:rsidRPr="00DF3422" w:rsidRDefault="00F8287E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Modena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– Piane Mocogno</w:t>
            </w:r>
          </w:p>
        </w:tc>
        <w:tc>
          <w:tcPr>
            <w:tcW w:w="5878" w:type="dxa"/>
            <w:gridSpan w:val="2"/>
            <w:vAlign w:val="center"/>
          </w:tcPr>
          <w:p w14:paraId="74EE6934" w14:textId="29351730" w:rsidR="00F8287E" w:rsidRPr="00DF3422" w:rsidRDefault="001B5B08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20 febbraio 2018</w:t>
            </w:r>
          </w:p>
        </w:tc>
      </w:tr>
      <w:tr w:rsidR="00F8287E" w:rsidRPr="00DF3422" w14:paraId="07FB5CE6" w14:textId="77777777" w:rsidTr="00B53F2F">
        <w:tc>
          <w:tcPr>
            <w:tcW w:w="2938" w:type="dxa"/>
            <w:vAlign w:val="center"/>
          </w:tcPr>
          <w:p w14:paraId="323631E0" w14:textId="77777777" w:rsidR="00F8287E" w:rsidRPr="00DF3422" w:rsidRDefault="00F8287E" w:rsidP="00B53F2F">
            <w:pPr>
              <w:pStyle w:val="Corpodeltesto22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sz w:val="22"/>
                <w:szCs w:val="22"/>
              </w:rPr>
              <w:t>CORSA CAMPESTRE</w:t>
            </w:r>
          </w:p>
        </w:tc>
        <w:tc>
          <w:tcPr>
            <w:tcW w:w="2938" w:type="dxa"/>
            <w:vAlign w:val="center"/>
          </w:tcPr>
          <w:p w14:paraId="64243E35" w14:textId="77777777" w:rsidR="00F8287E" w:rsidRPr="00DF3422" w:rsidRDefault="00F8287E" w:rsidP="00B53F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regionale unificata</w:t>
            </w:r>
          </w:p>
        </w:tc>
        <w:tc>
          <w:tcPr>
            <w:tcW w:w="2938" w:type="dxa"/>
            <w:vAlign w:val="center"/>
          </w:tcPr>
          <w:p w14:paraId="5D735D4E" w14:textId="74C753FE" w:rsidR="00F8287E" w:rsidRPr="00DF3422" w:rsidRDefault="001B5B08" w:rsidP="00B53F2F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Reggio Emilia-Correggio</w:t>
            </w:r>
          </w:p>
        </w:tc>
        <w:tc>
          <w:tcPr>
            <w:tcW w:w="5878" w:type="dxa"/>
            <w:gridSpan w:val="2"/>
            <w:vAlign w:val="center"/>
          </w:tcPr>
          <w:p w14:paraId="2DCF6250" w14:textId="53C25872" w:rsidR="00F8287E" w:rsidRPr="002A4FFD" w:rsidRDefault="001B5B08" w:rsidP="00B53F2F">
            <w:pPr>
              <w:pStyle w:val="Corpodeltesto22"/>
              <w:jc w:val="center"/>
              <w:rPr>
                <w:rFonts w:ascii="Calibri" w:hAnsi="Calibri"/>
                <w:i w:val="0"/>
                <w:iCs/>
                <w:color w:val="FF0000"/>
                <w:sz w:val="22"/>
                <w:szCs w:val="22"/>
              </w:rPr>
            </w:pPr>
            <w:r w:rsidRPr="001B5B08">
              <w:rPr>
                <w:rFonts w:ascii="Calibri" w:hAnsi="Calibri"/>
                <w:i w:val="0"/>
                <w:iCs/>
                <w:sz w:val="22"/>
                <w:szCs w:val="22"/>
              </w:rPr>
              <w:t>23 marzo 2018</w:t>
            </w:r>
          </w:p>
        </w:tc>
      </w:tr>
      <w:tr w:rsidR="00703DA4" w:rsidRPr="00DF3422" w14:paraId="496A36B6" w14:textId="77777777" w:rsidTr="00664642">
        <w:tc>
          <w:tcPr>
            <w:tcW w:w="2938" w:type="dxa"/>
            <w:vAlign w:val="center"/>
          </w:tcPr>
          <w:p w14:paraId="5127A21E" w14:textId="77777777" w:rsidR="00703DA4" w:rsidRPr="00DF3422" w:rsidRDefault="00703DA4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sz w:val="22"/>
                <w:szCs w:val="22"/>
              </w:rPr>
              <w:t>SPORT INVERNALI – slalom</w:t>
            </w:r>
          </w:p>
        </w:tc>
        <w:tc>
          <w:tcPr>
            <w:tcW w:w="2938" w:type="dxa"/>
            <w:vAlign w:val="center"/>
          </w:tcPr>
          <w:p w14:paraId="78834C6F" w14:textId="75C5812D" w:rsidR="00703DA4" w:rsidRPr="00DF3422" w:rsidRDefault="00D25E67" w:rsidP="00D25E6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regionali</w:t>
            </w:r>
            <w:r w:rsidR="00703DA4"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unificat</w:t>
            </w:r>
            <w:r>
              <w:rPr>
                <w:rFonts w:ascii="Calibri" w:hAnsi="Calibri"/>
                <w:i w:val="0"/>
                <w:iCs/>
                <w:sz w:val="22"/>
                <w:szCs w:val="22"/>
              </w:rPr>
              <w:t>e</w:t>
            </w:r>
          </w:p>
        </w:tc>
        <w:tc>
          <w:tcPr>
            <w:tcW w:w="2938" w:type="dxa"/>
            <w:vAlign w:val="center"/>
          </w:tcPr>
          <w:p w14:paraId="601841F9" w14:textId="6B1C0BB7" w:rsidR="00703DA4" w:rsidRPr="00DF3422" w:rsidRDefault="00703DA4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Modena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– Riolunato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705C3743" w14:textId="4A596111" w:rsidR="00703DA4" w:rsidRPr="00DF3422" w:rsidRDefault="002A4FFD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8</w:t>
            </w:r>
            <w:r w:rsidR="00703DA4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marzo 2018</w:t>
            </w:r>
          </w:p>
        </w:tc>
        <w:tc>
          <w:tcPr>
            <w:tcW w:w="2939" w:type="dxa"/>
            <w:vAlign w:val="center"/>
          </w:tcPr>
          <w:p w14:paraId="1DA7CCD8" w14:textId="32DF042D" w:rsidR="00703DA4" w:rsidRPr="00DF3422" w:rsidRDefault="00703DA4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7 marzo 2018</w:t>
            </w:r>
          </w:p>
        </w:tc>
      </w:tr>
      <w:tr w:rsidR="00703DA4" w:rsidRPr="00DF3422" w14:paraId="1ED9EAC0" w14:textId="77777777" w:rsidTr="00664642">
        <w:trPr>
          <w:trHeight w:val="217"/>
        </w:trPr>
        <w:tc>
          <w:tcPr>
            <w:tcW w:w="2938" w:type="dxa"/>
            <w:vMerge w:val="restart"/>
            <w:vAlign w:val="center"/>
          </w:tcPr>
          <w:p w14:paraId="24F7F68A" w14:textId="5DB20612" w:rsidR="00703DA4" w:rsidRDefault="00703DA4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BEACH VOLLEY</w:t>
            </w:r>
          </w:p>
        </w:tc>
        <w:tc>
          <w:tcPr>
            <w:tcW w:w="2938" w:type="dxa"/>
            <w:vAlign w:val="center"/>
          </w:tcPr>
          <w:p w14:paraId="57B9C05B" w14:textId="1C0C2B12" w:rsidR="00703DA4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Interprovinciali</w:t>
            </w:r>
          </w:p>
        </w:tc>
        <w:tc>
          <w:tcPr>
            <w:tcW w:w="2938" w:type="dxa"/>
            <w:vAlign w:val="center"/>
          </w:tcPr>
          <w:p w14:paraId="0C15540E" w14:textId="67A79C63" w:rsidR="00703DA4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Sedi varie</w:t>
            </w:r>
            <w:r w:rsidR="002A4FFD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– v. tabelloni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29464D44" w14:textId="77777777" w:rsidR="00703DA4" w:rsidRPr="00DF3422" w:rsidRDefault="00703DA4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090EFBAE" w14:textId="735D5B20" w:rsidR="00703DA4" w:rsidRPr="00DF3422" w:rsidRDefault="00703DA4" w:rsidP="00664642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Entro marzo</w:t>
            </w:r>
          </w:p>
        </w:tc>
      </w:tr>
      <w:tr w:rsidR="00703DA4" w:rsidRPr="00DF3422" w14:paraId="5ABDFB1A" w14:textId="77777777" w:rsidTr="00664642">
        <w:trPr>
          <w:trHeight w:val="217"/>
        </w:trPr>
        <w:tc>
          <w:tcPr>
            <w:tcW w:w="2938" w:type="dxa"/>
            <w:vMerge/>
            <w:vAlign w:val="center"/>
          </w:tcPr>
          <w:p w14:paraId="7DFF6FDC" w14:textId="79556FE1" w:rsidR="00703DA4" w:rsidRPr="00DF3422" w:rsidRDefault="00703DA4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4B7341C2" w14:textId="580B1BA5" w:rsidR="00703DA4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1FAE8C9D" w14:textId="5AFB5CD2" w:rsidR="00703DA4" w:rsidRPr="002A4FFD" w:rsidRDefault="001B5B08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color w:val="FF0000"/>
                <w:sz w:val="22"/>
                <w:szCs w:val="22"/>
              </w:rPr>
              <w:t>Secondo tabelloni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06553469" w14:textId="77777777" w:rsidR="00703DA4" w:rsidRPr="00DF3422" w:rsidRDefault="00703DA4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0DC85DAA" w14:textId="6F9D031C" w:rsidR="00703DA4" w:rsidRPr="002A4FFD" w:rsidRDefault="001B5B08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color w:val="FF0000"/>
                <w:sz w:val="22"/>
                <w:szCs w:val="22"/>
              </w:rPr>
              <w:t>Entro 6</w:t>
            </w:r>
            <w:r w:rsidR="00664642" w:rsidRPr="002A4FFD">
              <w:rPr>
                <w:rFonts w:ascii="Calibri" w:hAnsi="Calibri"/>
                <w:i w:val="0"/>
                <w:iCs/>
                <w:color w:val="FF0000"/>
                <w:sz w:val="22"/>
                <w:szCs w:val="22"/>
              </w:rPr>
              <w:t xml:space="preserve"> aprile 2018</w:t>
            </w:r>
          </w:p>
        </w:tc>
      </w:tr>
      <w:tr w:rsidR="00703DA4" w:rsidRPr="00DF3422" w14:paraId="1C0F887B" w14:textId="77777777" w:rsidTr="00664642">
        <w:trPr>
          <w:trHeight w:val="217"/>
        </w:trPr>
        <w:tc>
          <w:tcPr>
            <w:tcW w:w="2938" w:type="dxa"/>
            <w:vMerge w:val="restart"/>
            <w:vAlign w:val="center"/>
          </w:tcPr>
          <w:p w14:paraId="429E6B83" w14:textId="6B6F5EDA" w:rsidR="00703DA4" w:rsidRDefault="00703DA4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TENNIS</w:t>
            </w:r>
          </w:p>
        </w:tc>
        <w:tc>
          <w:tcPr>
            <w:tcW w:w="2938" w:type="dxa"/>
            <w:vAlign w:val="center"/>
          </w:tcPr>
          <w:p w14:paraId="528F4D9E" w14:textId="1F85023B" w:rsidR="00703DA4" w:rsidRDefault="00703DA4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Interprovinciali</w:t>
            </w:r>
          </w:p>
        </w:tc>
        <w:tc>
          <w:tcPr>
            <w:tcW w:w="2938" w:type="dxa"/>
            <w:vAlign w:val="center"/>
          </w:tcPr>
          <w:p w14:paraId="5EA175BF" w14:textId="575FD5C9" w:rsidR="00703DA4" w:rsidRDefault="002A4FFD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Sedi varie – v. tabelloni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732F07EF" w14:textId="77777777" w:rsidR="00703DA4" w:rsidRPr="00DF3422" w:rsidRDefault="00703DA4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6E505D13" w14:textId="0B98779D" w:rsidR="00703DA4" w:rsidRPr="00DF3422" w:rsidRDefault="002A4FFD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Entro </w:t>
            </w:r>
            <w:r w:rsidR="00703DA4">
              <w:rPr>
                <w:rFonts w:ascii="Calibri" w:hAnsi="Calibri"/>
                <w:i w:val="0"/>
                <w:iCs/>
                <w:sz w:val="22"/>
                <w:szCs w:val="22"/>
              </w:rPr>
              <w:t>marzo</w:t>
            </w:r>
          </w:p>
        </w:tc>
      </w:tr>
      <w:tr w:rsidR="00703DA4" w:rsidRPr="00DF3422" w14:paraId="21FF1FF8" w14:textId="77777777" w:rsidTr="00664642">
        <w:trPr>
          <w:trHeight w:val="217"/>
        </w:trPr>
        <w:tc>
          <w:tcPr>
            <w:tcW w:w="2938" w:type="dxa"/>
            <w:vMerge/>
            <w:vAlign w:val="center"/>
          </w:tcPr>
          <w:p w14:paraId="23EACAD3" w14:textId="33CA1AB5" w:rsidR="00703DA4" w:rsidRPr="00DF3422" w:rsidRDefault="00703DA4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0173D639" w14:textId="7C34909E" w:rsidR="00703DA4" w:rsidRDefault="00703DA4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53EE0CD1" w14:textId="58694D3B" w:rsidR="00703DA4" w:rsidRPr="002A4FFD" w:rsidRDefault="001B5B08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color w:val="FF0000"/>
                <w:sz w:val="22"/>
                <w:szCs w:val="22"/>
              </w:rPr>
              <w:t>Secondo tabelloni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61CA7283" w14:textId="77777777" w:rsidR="00703DA4" w:rsidRPr="00DF3422" w:rsidRDefault="00703DA4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6E6E8C09" w14:textId="64F35BFD" w:rsidR="00703DA4" w:rsidRPr="00DF3422" w:rsidRDefault="001B5B08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Entro </w:t>
            </w:r>
            <w:r w:rsidR="002A4FFD">
              <w:rPr>
                <w:rFonts w:ascii="Calibri" w:hAnsi="Calibri"/>
                <w:i w:val="0"/>
                <w:iCs/>
                <w:sz w:val="22"/>
                <w:szCs w:val="22"/>
              </w:rPr>
              <w:t>10 aprile 2018</w:t>
            </w:r>
          </w:p>
        </w:tc>
      </w:tr>
      <w:tr w:rsidR="00703DA4" w:rsidRPr="00DF3422" w14:paraId="74040C50" w14:textId="77777777" w:rsidTr="00B53F2F">
        <w:trPr>
          <w:trHeight w:val="217"/>
        </w:trPr>
        <w:tc>
          <w:tcPr>
            <w:tcW w:w="2938" w:type="dxa"/>
            <w:vAlign w:val="center"/>
          </w:tcPr>
          <w:p w14:paraId="287E4FE1" w14:textId="77777777" w:rsidR="00703DA4" w:rsidRPr="00DF3422" w:rsidRDefault="00703DA4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10CB24BC" w14:textId="77777777" w:rsidR="00703DA4" w:rsidRDefault="00703DA4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5C4D0A66" w14:textId="77777777" w:rsidR="00703DA4" w:rsidRDefault="00703DA4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Align w:val="center"/>
          </w:tcPr>
          <w:p w14:paraId="1294DD8C" w14:textId="77777777" w:rsidR="00703DA4" w:rsidRPr="00DF3422" w:rsidRDefault="00703DA4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664642" w:rsidRPr="00DF3422" w14:paraId="0C7D89AE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653AB32C" w14:textId="77777777" w:rsidR="00664642" w:rsidRPr="00DF3422" w:rsidRDefault="0066464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TRIATHLON</w:t>
            </w:r>
          </w:p>
        </w:tc>
        <w:tc>
          <w:tcPr>
            <w:tcW w:w="2938" w:type="dxa"/>
            <w:vAlign w:val="center"/>
          </w:tcPr>
          <w:p w14:paraId="17F8826B" w14:textId="77777777" w:rsidR="0066464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33AFF7C6" w14:textId="53E24CED" w:rsidR="0066464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Parma</w:t>
            </w:r>
          </w:p>
        </w:tc>
        <w:tc>
          <w:tcPr>
            <w:tcW w:w="5878" w:type="dxa"/>
            <w:gridSpan w:val="2"/>
            <w:vAlign w:val="center"/>
          </w:tcPr>
          <w:p w14:paraId="00C1238D" w14:textId="24AF8633" w:rsidR="00664642" w:rsidRDefault="001B5B08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3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maggio 2018</w:t>
            </w:r>
          </w:p>
        </w:tc>
      </w:tr>
      <w:tr w:rsidR="00664642" w:rsidRPr="00DF3422" w14:paraId="2E62BF1C" w14:textId="77777777" w:rsidTr="002A4FFD">
        <w:tc>
          <w:tcPr>
            <w:tcW w:w="2938" w:type="dxa"/>
            <w:vAlign w:val="center"/>
          </w:tcPr>
          <w:p w14:paraId="39614821" w14:textId="77777777" w:rsidR="00664642" w:rsidRPr="00DF3422" w:rsidRDefault="0066464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ORIENTEERING</w:t>
            </w:r>
          </w:p>
        </w:tc>
        <w:tc>
          <w:tcPr>
            <w:tcW w:w="2938" w:type="dxa"/>
            <w:vAlign w:val="center"/>
          </w:tcPr>
          <w:p w14:paraId="6418E823" w14:textId="77777777" w:rsidR="00664642" w:rsidRPr="00DF342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2A8E71DD" w14:textId="57D13CE9" w:rsidR="00664642" w:rsidRPr="00DF3422" w:rsidRDefault="00664642" w:rsidP="001B5B08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P</w:t>
            </w:r>
            <w:r w:rsidR="001B5B08">
              <w:rPr>
                <w:rFonts w:ascii="Calibri" w:hAnsi="Calibri"/>
                <w:i w:val="0"/>
                <w:iCs/>
                <w:sz w:val="22"/>
                <w:szCs w:val="22"/>
              </w:rPr>
              <w:t>iacenza</w:t>
            </w:r>
          </w:p>
        </w:tc>
        <w:tc>
          <w:tcPr>
            <w:tcW w:w="5878" w:type="dxa"/>
            <w:gridSpan w:val="2"/>
            <w:vAlign w:val="center"/>
          </w:tcPr>
          <w:p w14:paraId="35B2FB62" w14:textId="4228C219" w:rsidR="00664642" w:rsidRPr="00DF3422" w:rsidRDefault="001B5B08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7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maggio 2018</w:t>
            </w:r>
          </w:p>
        </w:tc>
      </w:tr>
      <w:tr w:rsidR="00664642" w:rsidRPr="00DF3422" w14:paraId="77449CC8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4972CA5A" w14:textId="77777777" w:rsidR="00664642" w:rsidRPr="00DF3422" w:rsidRDefault="0066464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RUGBY</w:t>
            </w:r>
          </w:p>
        </w:tc>
        <w:tc>
          <w:tcPr>
            <w:tcW w:w="2938" w:type="dxa"/>
            <w:vAlign w:val="center"/>
          </w:tcPr>
          <w:p w14:paraId="53C9B204" w14:textId="77777777" w:rsidR="00664642" w:rsidRPr="00DF342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7BBF1CB0" w14:textId="32889D23" w:rsidR="00664642" w:rsidRPr="00DF342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Parma</w:t>
            </w:r>
          </w:p>
        </w:tc>
        <w:tc>
          <w:tcPr>
            <w:tcW w:w="5878" w:type="dxa"/>
            <w:gridSpan w:val="2"/>
            <w:vAlign w:val="center"/>
          </w:tcPr>
          <w:p w14:paraId="6DBC98F3" w14:textId="439BCF38" w:rsidR="00664642" w:rsidRPr="00DF3422" w:rsidRDefault="001B5B08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3 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>maggio 2018</w:t>
            </w:r>
          </w:p>
        </w:tc>
      </w:tr>
      <w:tr w:rsidR="001538A9" w:rsidRPr="00DF3422" w14:paraId="53DA922A" w14:textId="77777777" w:rsidTr="002A4FFD">
        <w:trPr>
          <w:trHeight w:val="217"/>
        </w:trPr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078EF44B" w14:textId="77777777" w:rsidR="001538A9" w:rsidRDefault="001538A9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123EA908" w14:textId="77777777" w:rsidR="001538A9" w:rsidRPr="00DF3422" w:rsidRDefault="001538A9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08E74BD6" w14:textId="77777777" w:rsidR="001538A9" w:rsidRDefault="001538A9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vAlign w:val="center"/>
          </w:tcPr>
          <w:p w14:paraId="2C54FF80" w14:textId="77777777" w:rsidR="001538A9" w:rsidRDefault="001538A9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1538A9" w:rsidRPr="00DF3422" w14:paraId="0BFC7085" w14:textId="77777777" w:rsidTr="002A4FFD">
        <w:trPr>
          <w:trHeight w:val="217"/>
        </w:trPr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2749BCC2" w14:textId="77777777" w:rsidR="001538A9" w:rsidRPr="00DF3422" w:rsidRDefault="001538A9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TENNIS TAVOLO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52DB1613" w14:textId="45A0BE38" w:rsidR="001538A9" w:rsidRDefault="001B5B08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39EAA833" w14:textId="77777777" w:rsidR="001538A9" w:rsidRDefault="001538A9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Modena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vAlign w:val="center"/>
          </w:tcPr>
          <w:p w14:paraId="7A43896F" w14:textId="77777777" w:rsidR="001538A9" w:rsidRPr="00DF3422" w:rsidRDefault="001538A9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7 maggio 2018</w:t>
            </w:r>
          </w:p>
        </w:tc>
      </w:tr>
      <w:tr w:rsidR="00703DA4" w:rsidRPr="00DF3422" w14:paraId="74E7B52A" w14:textId="77777777" w:rsidTr="002A4FFD">
        <w:tc>
          <w:tcPr>
            <w:tcW w:w="2938" w:type="dxa"/>
            <w:vAlign w:val="center"/>
          </w:tcPr>
          <w:p w14:paraId="4D4B444B" w14:textId="77777777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BADMINTON</w:t>
            </w:r>
          </w:p>
        </w:tc>
        <w:tc>
          <w:tcPr>
            <w:tcW w:w="2938" w:type="dxa"/>
            <w:vAlign w:val="center"/>
          </w:tcPr>
          <w:p w14:paraId="5B87D3B3" w14:textId="77777777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04D16DCC" w14:textId="5C22A532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– Cesenatico</w:t>
            </w:r>
          </w:p>
        </w:tc>
        <w:tc>
          <w:tcPr>
            <w:tcW w:w="2939" w:type="dxa"/>
            <w:vAlign w:val="center"/>
          </w:tcPr>
          <w:p w14:paraId="716DD092" w14:textId="42AE399E" w:rsidR="00703DA4" w:rsidRPr="00DF3422" w:rsidRDefault="001B5B08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9 maggio 2018</w:t>
            </w:r>
          </w:p>
        </w:tc>
        <w:tc>
          <w:tcPr>
            <w:tcW w:w="2939" w:type="dxa"/>
            <w:vAlign w:val="center"/>
          </w:tcPr>
          <w:p w14:paraId="1CE76A5A" w14:textId="30E542FB" w:rsidR="00703DA4" w:rsidRPr="00DF3422" w:rsidRDefault="001B5B08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11 maggio 2018</w:t>
            </w:r>
          </w:p>
        </w:tc>
      </w:tr>
      <w:tr w:rsidR="00703DA4" w:rsidRPr="00DF3422" w14:paraId="21A4D476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64CDC11F" w14:textId="77777777" w:rsidR="00703DA4" w:rsidRPr="00DF3422" w:rsidRDefault="00703DA4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PALLACANESTRO</w:t>
            </w:r>
          </w:p>
        </w:tc>
        <w:tc>
          <w:tcPr>
            <w:tcW w:w="2938" w:type="dxa"/>
            <w:vAlign w:val="center"/>
          </w:tcPr>
          <w:p w14:paraId="44769D3A" w14:textId="77777777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157A812E" w14:textId="0FB37082" w:rsidR="00703DA4" w:rsidRPr="00DF342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 – Cesenatico</w:t>
            </w:r>
          </w:p>
        </w:tc>
        <w:tc>
          <w:tcPr>
            <w:tcW w:w="2939" w:type="dxa"/>
            <w:vAlign w:val="center"/>
          </w:tcPr>
          <w:p w14:paraId="17BA83A7" w14:textId="66477631" w:rsidR="00703DA4" w:rsidRPr="00DF3422" w:rsidRDefault="001B5B08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9 maggio 2018</w:t>
            </w:r>
          </w:p>
        </w:tc>
        <w:tc>
          <w:tcPr>
            <w:tcW w:w="2939" w:type="dxa"/>
            <w:vAlign w:val="center"/>
          </w:tcPr>
          <w:p w14:paraId="69594B26" w14:textId="5E8E1BED" w:rsidR="00703DA4" w:rsidRPr="00DF3422" w:rsidRDefault="001B5B08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11 maggio 2018</w:t>
            </w:r>
          </w:p>
        </w:tc>
      </w:tr>
      <w:tr w:rsidR="00703DA4" w:rsidRPr="00DF3422" w14:paraId="210ACE9E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1F8334DF" w14:textId="77777777" w:rsidR="00703DA4" w:rsidRPr="00DF3422" w:rsidRDefault="00703DA4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ATLETICA LEGGERA</w:t>
            </w:r>
          </w:p>
        </w:tc>
        <w:tc>
          <w:tcPr>
            <w:tcW w:w="2938" w:type="dxa"/>
            <w:vAlign w:val="center"/>
          </w:tcPr>
          <w:p w14:paraId="079005B7" w14:textId="77777777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3B37E186" w14:textId="18B2CE6A" w:rsidR="00703DA4" w:rsidRPr="00DF342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 – Cesenatico</w:t>
            </w:r>
          </w:p>
        </w:tc>
        <w:tc>
          <w:tcPr>
            <w:tcW w:w="2939" w:type="dxa"/>
            <w:vAlign w:val="center"/>
          </w:tcPr>
          <w:p w14:paraId="69D39351" w14:textId="7E85FEAA" w:rsidR="00703DA4" w:rsidRPr="00DF3422" w:rsidRDefault="001538A9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9 maggio 2018</w:t>
            </w:r>
          </w:p>
        </w:tc>
        <w:tc>
          <w:tcPr>
            <w:tcW w:w="2939" w:type="dxa"/>
            <w:vAlign w:val="center"/>
          </w:tcPr>
          <w:p w14:paraId="74C768C2" w14:textId="7587AA87" w:rsidR="00703DA4" w:rsidRPr="00DF3422" w:rsidRDefault="001538A9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8 maggio 2018</w:t>
            </w:r>
          </w:p>
        </w:tc>
      </w:tr>
      <w:tr w:rsidR="00703DA4" w:rsidRPr="00DF3422" w14:paraId="6774385B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62E9DF92" w14:textId="77777777" w:rsidR="00703DA4" w:rsidRPr="00DF3422" w:rsidRDefault="00703DA4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PALLAVOLO</w:t>
            </w:r>
          </w:p>
        </w:tc>
        <w:tc>
          <w:tcPr>
            <w:tcW w:w="2938" w:type="dxa"/>
            <w:vAlign w:val="center"/>
          </w:tcPr>
          <w:p w14:paraId="59C2071A" w14:textId="039763C4" w:rsidR="008F2AB1" w:rsidRDefault="008F2AB1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Interprovinciali</w:t>
            </w:r>
          </w:p>
          <w:p w14:paraId="4132C79E" w14:textId="77777777" w:rsidR="00703DA4" w:rsidRPr="00DF3422" w:rsidRDefault="00703DA4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61DAF838" w14:textId="796832C6" w:rsidR="008F2AB1" w:rsidRDefault="008F2AB1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Possibili tabelloni</w:t>
            </w:r>
          </w:p>
          <w:p w14:paraId="5420E199" w14:textId="4C4BE749" w:rsidR="00703DA4" w:rsidRPr="00DF342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Forlì-Cesena – Cesenatico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0C7B8553" w14:textId="2D70CDE4" w:rsidR="00703DA4" w:rsidRPr="00DF3422" w:rsidRDefault="008F2AB1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8-9 maggio 2018</w:t>
            </w:r>
          </w:p>
        </w:tc>
        <w:tc>
          <w:tcPr>
            <w:tcW w:w="2939" w:type="dxa"/>
            <w:vAlign w:val="center"/>
          </w:tcPr>
          <w:p w14:paraId="79B6735A" w14:textId="5B9781DD" w:rsidR="00703DA4" w:rsidRPr="00DF3422" w:rsidRDefault="008F2AB1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10-11 maggio 2018</w:t>
            </w:r>
          </w:p>
        </w:tc>
      </w:tr>
      <w:tr w:rsidR="001538A9" w:rsidRPr="00DF3422" w14:paraId="37043E39" w14:textId="77777777" w:rsidTr="002A4FFD">
        <w:trPr>
          <w:trHeight w:val="217"/>
        </w:trPr>
        <w:tc>
          <w:tcPr>
            <w:tcW w:w="2938" w:type="dxa"/>
            <w:vMerge w:val="restart"/>
            <w:vAlign w:val="center"/>
          </w:tcPr>
          <w:p w14:paraId="2F79E2DD" w14:textId="77777777" w:rsidR="001538A9" w:rsidRPr="00DF3422" w:rsidRDefault="001538A9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CALCIO A 5</w:t>
            </w:r>
          </w:p>
        </w:tc>
        <w:tc>
          <w:tcPr>
            <w:tcW w:w="2938" w:type="dxa"/>
            <w:vAlign w:val="center"/>
          </w:tcPr>
          <w:p w14:paraId="72011694" w14:textId="77777777" w:rsidR="001538A9" w:rsidRPr="00DF3422" w:rsidRDefault="001538A9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Interprovinciali</w:t>
            </w:r>
          </w:p>
        </w:tc>
        <w:tc>
          <w:tcPr>
            <w:tcW w:w="2938" w:type="dxa"/>
            <w:vAlign w:val="center"/>
          </w:tcPr>
          <w:p w14:paraId="2ECC2F9A" w14:textId="2089398D" w:rsidR="001538A9" w:rsidRPr="00DF3422" w:rsidRDefault="002A4FFD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Sedi varie – v. tabelloni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A4B0487" w14:textId="77777777" w:rsidR="001538A9" w:rsidRPr="00DF3422" w:rsidRDefault="001538A9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Entro aprile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5AF9AA39" w14:textId="77777777" w:rsidR="001538A9" w:rsidRPr="00DF3422" w:rsidRDefault="001538A9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664642" w:rsidRPr="00DF3422" w14:paraId="6EE5BCB9" w14:textId="77777777" w:rsidTr="00664642">
        <w:trPr>
          <w:trHeight w:val="217"/>
        </w:trPr>
        <w:tc>
          <w:tcPr>
            <w:tcW w:w="2938" w:type="dxa"/>
            <w:vMerge/>
            <w:vAlign w:val="center"/>
          </w:tcPr>
          <w:p w14:paraId="38D3F1AA" w14:textId="77777777" w:rsidR="00664642" w:rsidRPr="00DF3422" w:rsidRDefault="0066464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35EAE23F" w14:textId="77777777" w:rsidR="0066464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0EF65C69" w14:textId="5089A103" w:rsidR="00664642" w:rsidRDefault="00664642" w:rsidP="008F2AB1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Ferrara </w:t>
            </w:r>
            <w:r w:rsidR="008F2AB1">
              <w:rPr>
                <w:rFonts w:ascii="Calibri" w:hAnsi="Calibri"/>
                <w:i w:val="0"/>
                <w:iCs/>
                <w:sz w:val="22"/>
                <w:szCs w:val="22"/>
              </w:rPr>
              <w:t>-</w:t>
            </w: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Spiaggia Romea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3F39A" w14:textId="77777777" w:rsidR="00664642" w:rsidRPr="00DF3422" w:rsidRDefault="0066464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12 maggio 2018</w:t>
            </w:r>
          </w:p>
        </w:tc>
        <w:tc>
          <w:tcPr>
            <w:tcW w:w="2939" w:type="dxa"/>
            <w:shd w:val="pct15" w:color="auto" w:fill="D9D9D9" w:themeFill="background1" w:themeFillShade="D9"/>
            <w:vAlign w:val="center"/>
          </w:tcPr>
          <w:p w14:paraId="75E50B0C" w14:textId="77777777" w:rsidR="00664642" w:rsidRPr="00DF3422" w:rsidRDefault="0066464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664642" w:rsidRPr="00DF3422" w14:paraId="7411953B" w14:textId="77777777" w:rsidTr="00664642">
        <w:trPr>
          <w:trHeight w:val="217"/>
        </w:trPr>
        <w:tc>
          <w:tcPr>
            <w:tcW w:w="2938" w:type="dxa"/>
            <w:vMerge w:val="restart"/>
            <w:vAlign w:val="center"/>
          </w:tcPr>
          <w:p w14:paraId="2CFB94B7" w14:textId="7EE8BB4B" w:rsidR="00664642" w:rsidRDefault="00664642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CALCIO 11</w:t>
            </w:r>
          </w:p>
        </w:tc>
        <w:tc>
          <w:tcPr>
            <w:tcW w:w="2938" w:type="dxa"/>
            <w:vAlign w:val="center"/>
          </w:tcPr>
          <w:p w14:paraId="4A850C7E" w14:textId="07B88A0C" w:rsidR="00664642" w:rsidRDefault="00664642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Interprovinciali</w:t>
            </w:r>
          </w:p>
        </w:tc>
        <w:tc>
          <w:tcPr>
            <w:tcW w:w="2938" w:type="dxa"/>
            <w:vAlign w:val="center"/>
          </w:tcPr>
          <w:p w14:paraId="6D3D19B5" w14:textId="625414CE" w:rsidR="00664642" w:rsidRDefault="002A4FFD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Sedi varie – v. tabelloni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3A673545" w14:textId="77777777" w:rsidR="00664642" w:rsidRPr="00DF3422" w:rsidRDefault="00664642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5C103016" w14:textId="08B3F66B" w:rsidR="00664642" w:rsidRPr="00DF3422" w:rsidRDefault="00664642" w:rsidP="00703DA4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Entro aprile</w:t>
            </w:r>
          </w:p>
        </w:tc>
      </w:tr>
      <w:tr w:rsidR="00664642" w:rsidRPr="00DF3422" w14:paraId="320BA6F6" w14:textId="77777777" w:rsidTr="00664642">
        <w:trPr>
          <w:trHeight w:val="217"/>
        </w:trPr>
        <w:tc>
          <w:tcPr>
            <w:tcW w:w="2938" w:type="dxa"/>
            <w:vMerge/>
            <w:vAlign w:val="center"/>
          </w:tcPr>
          <w:p w14:paraId="3E11997B" w14:textId="661997FD" w:rsidR="00664642" w:rsidRPr="00DF3422" w:rsidRDefault="00664642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4439D488" w14:textId="5E537BFE" w:rsidR="00664642" w:rsidRPr="00DF3422" w:rsidRDefault="00664642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</w:tc>
        <w:tc>
          <w:tcPr>
            <w:tcW w:w="2938" w:type="dxa"/>
            <w:vAlign w:val="center"/>
          </w:tcPr>
          <w:p w14:paraId="799B3EDE" w14:textId="022FC80A" w:rsidR="00664642" w:rsidRDefault="001B5B08" w:rsidP="001B5B08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? Parma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pct15" w:color="auto" w:fill="D9D9D9" w:themeFill="background1" w:themeFillShade="D9"/>
            <w:vAlign w:val="center"/>
          </w:tcPr>
          <w:p w14:paraId="6049F599" w14:textId="77777777" w:rsidR="00664642" w:rsidRPr="00DF3422" w:rsidRDefault="00664642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53C7C634" w14:textId="40569A17" w:rsidR="00664642" w:rsidRPr="00DF3422" w:rsidRDefault="001B5B08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? 3 </w:t>
            </w:r>
            <w:r w:rsidR="00664642">
              <w:rPr>
                <w:rFonts w:ascii="Calibri" w:hAnsi="Calibri"/>
                <w:i w:val="0"/>
                <w:iCs/>
                <w:sz w:val="22"/>
                <w:szCs w:val="22"/>
              </w:rPr>
              <w:t>maggio 2018</w:t>
            </w:r>
          </w:p>
        </w:tc>
      </w:tr>
      <w:tr w:rsidR="00664642" w:rsidRPr="00DF3422" w14:paraId="08D9F8CD" w14:textId="77777777" w:rsidTr="00B53F2F">
        <w:tc>
          <w:tcPr>
            <w:tcW w:w="2938" w:type="dxa"/>
            <w:vAlign w:val="center"/>
          </w:tcPr>
          <w:p w14:paraId="309437E4" w14:textId="77777777" w:rsidR="00664642" w:rsidRPr="00DF3422" w:rsidRDefault="00664642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VELA</w:t>
            </w:r>
          </w:p>
        </w:tc>
        <w:tc>
          <w:tcPr>
            <w:tcW w:w="2938" w:type="dxa"/>
            <w:vAlign w:val="center"/>
          </w:tcPr>
          <w:p w14:paraId="4130F660" w14:textId="77777777" w:rsidR="00664642" w:rsidRPr="00DF3422" w:rsidRDefault="00664642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regionale unificata</w:t>
            </w:r>
          </w:p>
        </w:tc>
        <w:tc>
          <w:tcPr>
            <w:tcW w:w="2938" w:type="dxa"/>
            <w:vAlign w:val="center"/>
          </w:tcPr>
          <w:p w14:paraId="0E68A4D5" w14:textId="34D7FAEE" w:rsidR="00664642" w:rsidRPr="00DF3422" w:rsidRDefault="00664642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Ferrara – Spiaggia Romea</w:t>
            </w:r>
          </w:p>
        </w:tc>
        <w:tc>
          <w:tcPr>
            <w:tcW w:w="5878" w:type="dxa"/>
            <w:gridSpan w:val="2"/>
            <w:vAlign w:val="center"/>
          </w:tcPr>
          <w:p w14:paraId="5F883EB1" w14:textId="495ECAF7" w:rsidR="00664642" w:rsidRPr="00DF3422" w:rsidRDefault="00664642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12 maggio 2018</w:t>
            </w:r>
          </w:p>
        </w:tc>
      </w:tr>
      <w:tr w:rsidR="00664642" w:rsidRPr="00DF3422" w14:paraId="457C3735" w14:textId="77777777" w:rsidTr="002A4FFD">
        <w:trPr>
          <w:trHeight w:val="217"/>
        </w:trPr>
        <w:tc>
          <w:tcPr>
            <w:tcW w:w="2938" w:type="dxa"/>
            <w:vAlign w:val="center"/>
          </w:tcPr>
          <w:p w14:paraId="6E394186" w14:textId="77777777" w:rsidR="00664642" w:rsidRPr="00DF3422" w:rsidRDefault="00664642" w:rsidP="002A4FFD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3422">
              <w:rPr>
                <w:rFonts w:asciiTheme="minorHAnsi" w:hAnsiTheme="minorHAnsi"/>
                <w:i w:val="0"/>
                <w:sz w:val="22"/>
                <w:szCs w:val="22"/>
              </w:rPr>
              <w:t>TIRO CON L’ARCO</w:t>
            </w:r>
          </w:p>
        </w:tc>
        <w:tc>
          <w:tcPr>
            <w:tcW w:w="2938" w:type="dxa"/>
            <w:vAlign w:val="center"/>
          </w:tcPr>
          <w:p w14:paraId="2593A6DF" w14:textId="77777777" w:rsidR="00664642" w:rsidRPr="00DF342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DF3422">
              <w:rPr>
                <w:rFonts w:ascii="Calibri" w:hAnsi="Calibri"/>
                <w:i w:val="0"/>
                <w:iCs/>
                <w:sz w:val="22"/>
                <w:szCs w:val="22"/>
              </w:rPr>
              <w:t>regionale unificata</w:t>
            </w:r>
          </w:p>
        </w:tc>
        <w:tc>
          <w:tcPr>
            <w:tcW w:w="2938" w:type="dxa"/>
            <w:vAlign w:val="center"/>
          </w:tcPr>
          <w:p w14:paraId="2C756FC9" w14:textId="02C05F09" w:rsidR="00664642" w:rsidRPr="00DF3422" w:rsidRDefault="00664642" w:rsidP="002A4FFD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Ferrara – Spiaggia Romea</w:t>
            </w:r>
          </w:p>
        </w:tc>
        <w:tc>
          <w:tcPr>
            <w:tcW w:w="5878" w:type="dxa"/>
            <w:gridSpan w:val="2"/>
            <w:vAlign w:val="center"/>
          </w:tcPr>
          <w:p w14:paraId="304E4365" w14:textId="0BF23741" w:rsidR="00664642" w:rsidRPr="00DF3422" w:rsidRDefault="00664642" w:rsidP="002A4FFD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12 maggio 2018</w:t>
            </w:r>
          </w:p>
        </w:tc>
      </w:tr>
      <w:tr w:rsidR="00664642" w:rsidRPr="00DF3422" w14:paraId="411D1DB1" w14:textId="77777777" w:rsidTr="006A56F4">
        <w:tc>
          <w:tcPr>
            <w:tcW w:w="2938" w:type="dxa"/>
            <w:vAlign w:val="center"/>
          </w:tcPr>
          <w:p w14:paraId="0CDB8ED3" w14:textId="0CD2430B" w:rsidR="00664642" w:rsidRPr="00DF3422" w:rsidRDefault="001B5B08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ULTIMATE FRISBEE</w:t>
            </w:r>
          </w:p>
        </w:tc>
        <w:tc>
          <w:tcPr>
            <w:tcW w:w="2938" w:type="dxa"/>
            <w:vAlign w:val="center"/>
          </w:tcPr>
          <w:p w14:paraId="7405E4FB" w14:textId="212E5F41" w:rsidR="008F2AB1" w:rsidRDefault="008F2AB1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Interprovinciale</w:t>
            </w:r>
          </w:p>
          <w:p w14:paraId="2AE101DC" w14:textId="77777777" w:rsidR="00664642" w:rsidRDefault="001B5B08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Finale regionale</w:t>
            </w:r>
          </w:p>
          <w:p w14:paraId="5E02F996" w14:textId="66CEE982" w:rsidR="001B5B08" w:rsidRDefault="001B5B08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52E1C18F" w14:textId="2A982C6B" w:rsidR="008F2AB1" w:rsidRDefault="008F2AB1" w:rsidP="008F2AB1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lastRenderedPageBreak/>
              <w:t>Possibili tabelloni</w:t>
            </w:r>
          </w:p>
          <w:p w14:paraId="332DCD87" w14:textId="2E38C4C7" w:rsidR="00664642" w:rsidRDefault="008F2AB1" w:rsidP="008F2AB1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 w:val="0"/>
                <w:iCs/>
                <w:sz w:val="22"/>
                <w:szCs w:val="22"/>
              </w:rPr>
              <w:t>Forli</w:t>
            </w:r>
            <w:proofErr w:type="spellEnd"/>
            <w:r>
              <w:rPr>
                <w:rFonts w:ascii="Calibri" w:hAnsi="Calibri"/>
                <w:i w:val="0"/>
                <w:iCs/>
                <w:sz w:val="22"/>
                <w:szCs w:val="22"/>
              </w:rPr>
              <w:t>-Cesena-Cesenatico</w:t>
            </w:r>
          </w:p>
        </w:tc>
        <w:tc>
          <w:tcPr>
            <w:tcW w:w="2939" w:type="dxa"/>
            <w:vAlign w:val="center"/>
          </w:tcPr>
          <w:p w14:paraId="2AECDF76" w14:textId="77EC2860" w:rsidR="008F2AB1" w:rsidRDefault="008F2AB1" w:rsidP="008F2AB1">
            <w:pPr>
              <w:pStyle w:val="Corpodeltesto22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Entro aprile 2018</w:t>
            </w:r>
          </w:p>
          <w:p w14:paraId="7F328C4E" w14:textId="5C457C7F" w:rsidR="00664642" w:rsidRPr="00DF3422" w:rsidRDefault="008F2AB1" w:rsidP="008F2AB1">
            <w:pPr>
              <w:pStyle w:val="Corpodeltesto22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 xml:space="preserve">  ? 8-9 maggio 2018</w:t>
            </w:r>
          </w:p>
        </w:tc>
        <w:tc>
          <w:tcPr>
            <w:tcW w:w="2939" w:type="dxa"/>
            <w:vAlign w:val="center"/>
          </w:tcPr>
          <w:p w14:paraId="39D5DD4B" w14:textId="75BFCA55" w:rsidR="008F2AB1" w:rsidRDefault="008F2AB1" w:rsidP="00EA642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Entro aprile 2018</w:t>
            </w:r>
          </w:p>
          <w:p w14:paraId="513D8B7D" w14:textId="7AE21989" w:rsidR="00664642" w:rsidRPr="00DF3422" w:rsidRDefault="008F2AB1" w:rsidP="00EA642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Fonts w:ascii="Calibri" w:hAnsi="Calibri"/>
                <w:i w:val="0"/>
                <w:iCs/>
                <w:sz w:val="22"/>
                <w:szCs w:val="22"/>
              </w:rPr>
              <w:t>? 10-11 maggio 2018</w:t>
            </w:r>
          </w:p>
        </w:tc>
      </w:tr>
      <w:tr w:rsidR="002A4FFD" w:rsidRPr="00DF3422" w14:paraId="5F0E32C7" w14:textId="77777777" w:rsidTr="006A56F4">
        <w:tc>
          <w:tcPr>
            <w:tcW w:w="2938" w:type="dxa"/>
            <w:vAlign w:val="center"/>
          </w:tcPr>
          <w:p w14:paraId="2DB206CB" w14:textId="3EBEE4D1" w:rsidR="002A4FFD" w:rsidRPr="00DF3422" w:rsidRDefault="002A4FFD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lastRenderedPageBreak/>
              <w:t>?? NUOTO</w:t>
            </w:r>
          </w:p>
        </w:tc>
        <w:tc>
          <w:tcPr>
            <w:tcW w:w="2938" w:type="dxa"/>
            <w:vAlign w:val="center"/>
          </w:tcPr>
          <w:p w14:paraId="21BB7217" w14:textId="77777777" w:rsidR="002A4FFD" w:rsidRDefault="002A4FFD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2F1495C0" w14:textId="77777777" w:rsidR="002A4FFD" w:rsidRDefault="002A4FFD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43C1C5D6" w14:textId="77777777" w:rsidR="002A4FFD" w:rsidRPr="00DF3422" w:rsidRDefault="002A4FFD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7BCF6979" w14:textId="77777777" w:rsidR="002A4FFD" w:rsidRPr="00DF3422" w:rsidRDefault="002A4FFD" w:rsidP="00EA642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  <w:tr w:rsidR="002A4FFD" w:rsidRPr="00DF3422" w14:paraId="56D96E86" w14:textId="77777777" w:rsidTr="006A56F4">
        <w:tc>
          <w:tcPr>
            <w:tcW w:w="2938" w:type="dxa"/>
            <w:vAlign w:val="center"/>
          </w:tcPr>
          <w:p w14:paraId="6DFEAFD6" w14:textId="6E71ECAF" w:rsidR="002A4FFD" w:rsidRDefault="002A4FFD" w:rsidP="003C7357">
            <w:pPr>
              <w:pStyle w:val="Corpodeltesto22"/>
              <w:jc w:val="both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?? ARRAMPICATA SPORTIVA</w:t>
            </w:r>
          </w:p>
        </w:tc>
        <w:tc>
          <w:tcPr>
            <w:tcW w:w="2938" w:type="dxa"/>
            <w:vAlign w:val="center"/>
          </w:tcPr>
          <w:p w14:paraId="5EACA11F" w14:textId="77777777" w:rsidR="002A4FFD" w:rsidRDefault="002A4FFD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14:paraId="1FAE102F" w14:textId="77777777" w:rsidR="002A4FFD" w:rsidRDefault="002A4FFD" w:rsidP="003C7357">
            <w:pPr>
              <w:pStyle w:val="Corpodeltesto22"/>
              <w:jc w:val="both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73AFA074" w14:textId="77777777" w:rsidR="002A4FFD" w:rsidRPr="00DF3422" w:rsidRDefault="002A4FFD" w:rsidP="00C10A8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33AB89FD" w14:textId="77777777" w:rsidR="002A4FFD" w:rsidRPr="00DF3422" w:rsidRDefault="002A4FFD" w:rsidP="00EA6423">
            <w:pPr>
              <w:pStyle w:val="Corpodeltesto22"/>
              <w:jc w:val="center"/>
              <w:rPr>
                <w:rFonts w:ascii="Calibri" w:hAnsi="Calibri"/>
                <w:i w:val="0"/>
                <w:iCs/>
                <w:sz w:val="22"/>
                <w:szCs w:val="22"/>
              </w:rPr>
            </w:pPr>
          </w:p>
        </w:tc>
      </w:tr>
    </w:tbl>
    <w:p w14:paraId="62CAC8E0" w14:textId="77777777" w:rsidR="00C74358" w:rsidRDefault="00C74358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p w14:paraId="0C7524D1" w14:textId="77777777" w:rsidR="00664642" w:rsidRDefault="00664642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23A187DE" w14:textId="77777777" w:rsidR="00664642" w:rsidRDefault="00664642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0459AD69" w14:textId="0449FBA5" w:rsidR="00EA6423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Le manifestazioni </w:t>
      </w:r>
      <w:r w:rsidR="002A4FFD">
        <w:rPr>
          <w:rFonts w:ascii="Calibri" w:hAnsi="Calibri"/>
          <w:sz w:val="22"/>
          <w:szCs w:val="22"/>
        </w:rPr>
        <w:t xml:space="preserve">interprovinciali e finali regionali </w:t>
      </w:r>
      <w:r w:rsidRPr="00AC5D7E">
        <w:rPr>
          <w:rFonts w:ascii="Calibri" w:hAnsi="Calibri"/>
          <w:sz w:val="22"/>
          <w:szCs w:val="22"/>
        </w:rPr>
        <w:t xml:space="preserve">degli sport di squadra verranno effettuate secondo le indicazioni dei </w:t>
      </w:r>
      <w:r w:rsidR="002A4FFD">
        <w:rPr>
          <w:rFonts w:ascii="Calibri" w:hAnsi="Calibri"/>
          <w:sz w:val="22"/>
          <w:szCs w:val="22"/>
        </w:rPr>
        <w:t>vari dispositivi organizzativi – v. tabelloni (non in questa versione).</w:t>
      </w:r>
    </w:p>
    <w:p w14:paraId="4E396A5B" w14:textId="7F5E5129" w:rsidR="0084477B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Potranno essere previsti tornei con tempi di gioco ridotti. </w:t>
      </w:r>
    </w:p>
    <w:p w14:paraId="37C4AE69" w14:textId="77777777" w:rsidR="002A4FFD" w:rsidRDefault="002A4FFD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4BFEAA59" w14:textId="2734EBA8" w:rsidR="00BE5387" w:rsidRDefault="00BE5387" w:rsidP="003C7357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Calcio 11, Tennis, DEVONO essere previste finali provinciali e turni interprovinciali per qualificazione alla finale regionale (finale a due).</w:t>
      </w:r>
    </w:p>
    <w:p w14:paraId="7A12A90C" w14:textId="2F2D4075" w:rsidR="00BE5387" w:rsidRDefault="00BE5387" w:rsidP="003C7357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</w:t>
      </w:r>
      <w:proofErr w:type="spellStart"/>
      <w:r>
        <w:rPr>
          <w:rFonts w:ascii="Calibri" w:hAnsi="Calibri"/>
          <w:sz w:val="22"/>
          <w:szCs w:val="22"/>
        </w:rPr>
        <w:t>Duathlon</w:t>
      </w:r>
      <w:proofErr w:type="spellEnd"/>
      <w:r w:rsidR="002A4FFD">
        <w:rPr>
          <w:rFonts w:ascii="Calibri" w:hAnsi="Calibri"/>
          <w:sz w:val="22"/>
          <w:szCs w:val="22"/>
        </w:rPr>
        <w:t xml:space="preserve"> e Tennis Tavolo (da verificare) </w:t>
      </w:r>
      <w:r>
        <w:rPr>
          <w:rFonts w:ascii="Calibri" w:hAnsi="Calibri"/>
          <w:sz w:val="22"/>
          <w:szCs w:val="22"/>
        </w:rPr>
        <w:t>DEVONO essere p</w:t>
      </w:r>
      <w:r w:rsidR="00C62CE9">
        <w:rPr>
          <w:rFonts w:ascii="Calibri" w:hAnsi="Calibri"/>
          <w:sz w:val="22"/>
          <w:szCs w:val="22"/>
        </w:rPr>
        <w:t>reviste finali provinciali e successiva finale regionale.</w:t>
      </w:r>
    </w:p>
    <w:p w14:paraId="0032DE80" w14:textId="77777777" w:rsidR="00C10A83" w:rsidRPr="00AC5D7E" w:rsidRDefault="00C10A83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63645795" w14:textId="423A6093" w:rsidR="0084477B" w:rsidRDefault="0084477B" w:rsidP="00C10A83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partecipazione di alunni/e nati/e nel </w:t>
      </w:r>
      <w:r w:rsidR="003C0973">
        <w:rPr>
          <w:rFonts w:ascii="Calibri" w:hAnsi="Calibri"/>
          <w:sz w:val="22"/>
          <w:szCs w:val="22"/>
        </w:rPr>
        <w:t>200</w:t>
      </w:r>
      <w:r w:rsidR="00C10A83">
        <w:rPr>
          <w:rFonts w:ascii="Calibri" w:hAnsi="Calibri"/>
          <w:sz w:val="22"/>
          <w:szCs w:val="22"/>
        </w:rPr>
        <w:t>2</w:t>
      </w:r>
      <w:r w:rsidRPr="00AC5D7E">
        <w:rPr>
          <w:rFonts w:ascii="Calibri" w:hAnsi="Calibri"/>
          <w:sz w:val="22"/>
          <w:szCs w:val="22"/>
        </w:rPr>
        <w:t xml:space="preserve"> se frequentanti scu</w:t>
      </w:r>
      <w:r w:rsidR="00C10A83">
        <w:rPr>
          <w:rFonts w:ascii="Calibri" w:hAnsi="Calibri"/>
          <w:sz w:val="22"/>
          <w:szCs w:val="22"/>
        </w:rPr>
        <w:t>ole secondarie di 1° grado</w:t>
      </w:r>
      <w:r w:rsidR="000924BC">
        <w:rPr>
          <w:rFonts w:ascii="Calibri" w:hAnsi="Calibri"/>
          <w:sz w:val="22"/>
          <w:szCs w:val="22"/>
        </w:rPr>
        <w:t xml:space="preserve"> </w:t>
      </w:r>
      <w:r w:rsidRPr="00AC5D7E">
        <w:rPr>
          <w:rFonts w:ascii="Calibri" w:hAnsi="Calibri"/>
          <w:sz w:val="22"/>
          <w:szCs w:val="22"/>
        </w:rPr>
        <w:t>è limitata alla fase provinciale e nelle sole discipline individuali.</w:t>
      </w:r>
    </w:p>
    <w:p w14:paraId="760EA02B" w14:textId="77777777" w:rsidR="002A4FFD" w:rsidRDefault="002A4FFD" w:rsidP="00C10A83">
      <w:pPr>
        <w:keepNext/>
        <w:jc w:val="both"/>
        <w:rPr>
          <w:rFonts w:ascii="Calibri" w:hAnsi="Calibri"/>
          <w:sz w:val="22"/>
          <w:szCs w:val="22"/>
        </w:rPr>
      </w:pPr>
    </w:p>
    <w:p w14:paraId="29F3FDFC" w14:textId="64595CA3" w:rsidR="002A4FFD" w:rsidRPr="002A4FFD" w:rsidRDefault="002A4FFD" w:rsidP="00C10A83">
      <w:pPr>
        <w:keepNext/>
        <w:jc w:val="both"/>
        <w:rPr>
          <w:rFonts w:ascii="Calibri" w:hAnsi="Calibri"/>
          <w:b/>
          <w:sz w:val="22"/>
          <w:szCs w:val="22"/>
          <w:u w:val="single"/>
        </w:rPr>
      </w:pPr>
      <w:r w:rsidRPr="002A4FFD">
        <w:rPr>
          <w:rFonts w:ascii="Calibri" w:hAnsi="Calibri"/>
          <w:b/>
          <w:sz w:val="22"/>
          <w:szCs w:val="22"/>
          <w:u w:val="single"/>
        </w:rPr>
        <w:t>INDICAZIONI ORGANIZZATIVE – CHIRIMENTI  SCHEDE TECNICHE</w:t>
      </w:r>
    </w:p>
    <w:p w14:paraId="194417FF" w14:textId="77777777" w:rsidR="002A4FFD" w:rsidRDefault="002A4FFD" w:rsidP="00C10A83">
      <w:pPr>
        <w:keepNext/>
        <w:jc w:val="both"/>
        <w:rPr>
          <w:rFonts w:ascii="Calibri" w:hAnsi="Calibri"/>
          <w:sz w:val="22"/>
          <w:szCs w:val="22"/>
        </w:rPr>
      </w:pPr>
    </w:p>
    <w:p w14:paraId="50EAB31A" w14:textId="5D638597" w:rsidR="003D754D" w:rsidRPr="00646141" w:rsidRDefault="002A4FFD" w:rsidP="003D754D">
      <w:pPr>
        <w:keepNext/>
        <w:jc w:val="both"/>
        <w:rPr>
          <w:rFonts w:ascii="Calibri" w:hAnsi="Calibri"/>
          <w:b/>
          <w:sz w:val="22"/>
          <w:szCs w:val="22"/>
          <w:u w:val="single"/>
        </w:rPr>
      </w:pPr>
      <w:r w:rsidRPr="00646141">
        <w:rPr>
          <w:rFonts w:ascii="Calibri" w:hAnsi="Calibri"/>
          <w:b/>
          <w:sz w:val="22"/>
          <w:szCs w:val="22"/>
          <w:u w:val="single"/>
        </w:rPr>
        <w:t>Calcio 11</w:t>
      </w:r>
      <w:r w:rsidR="00646141" w:rsidRPr="00646141">
        <w:rPr>
          <w:rFonts w:ascii="Calibri" w:hAnsi="Calibri"/>
          <w:b/>
          <w:sz w:val="22"/>
          <w:szCs w:val="22"/>
          <w:u w:val="single"/>
        </w:rPr>
        <w:t xml:space="preserve"> - </w:t>
      </w:r>
      <w:r w:rsidR="003D754D" w:rsidRPr="00646141">
        <w:rPr>
          <w:rFonts w:ascii="Calibri" w:hAnsi="Calibri"/>
          <w:b/>
          <w:bCs/>
          <w:sz w:val="22"/>
          <w:szCs w:val="22"/>
          <w:u w:val="single"/>
        </w:rPr>
        <w:t>Categoria Allievi</w:t>
      </w:r>
    </w:p>
    <w:p w14:paraId="28DCE650" w14:textId="77777777" w:rsidR="003D754D" w:rsidRDefault="003D754D" w:rsidP="003D754D">
      <w:pPr>
        <w:keepNext/>
        <w:jc w:val="both"/>
        <w:rPr>
          <w:rFonts w:ascii="Calibri" w:hAnsi="Calibri"/>
          <w:b/>
          <w:bCs/>
          <w:sz w:val="22"/>
          <w:szCs w:val="22"/>
        </w:rPr>
      </w:pPr>
      <w:r w:rsidRPr="003D754D">
        <w:rPr>
          <w:rFonts w:ascii="Calibri" w:hAnsi="Calibri"/>
          <w:sz w:val="22"/>
          <w:szCs w:val="22"/>
        </w:rPr>
        <w:t>Formula a concentramento</w:t>
      </w:r>
      <w:r>
        <w:rPr>
          <w:rFonts w:ascii="Calibri" w:hAnsi="Calibri"/>
          <w:sz w:val="22"/>
          <w:szCs w:val="22"/>
        </w:rPr>
        <w:t xml:space="preserve"> </w:t>
      </w:r>
      <w:r w:rsidRPr="003D754D">
        <w:rPr>
          <w:rFonts w:ascii="Calibri" w:hAnsi="Calibri"/>
          <w:sz w:val="22"/>
          <w:szCs w:val="22"/>
        </w:rPr>
        <w:t>(a 3</w:t>
      </w:r>
      <w:r w:rsidRPr="003D754D">
        <w:rPr>
          <w:rFonts w:ascii="Calibri" w:hAnsi="Calibri"/>
          <w:b/>
          <w:bCs/>
          <w:sz w:val="22"/>
          <w:szCs w:val="22"/>
        </w:rPr>
        <w:t xml:space="preserve">) </w:t>
      </w:r>
    </w:p>
    <w:p w14:paraId="56E5CFA6" w14:textId="503E604F" w:rsidR="003D754D" w:rsidRDefault="003D754D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schede tecniche sono integrate e parzialmente modificate nel seguente modo, concordate con il Referente </w:t>
      </w:r>
      <w:r w:rsidR="006D6292">
        <w:rPr>
          <w:rFonts w:ascii="Calibri" w:hAnsi="Calibri"/>
          <w:sz w:val="22"/>
          <w:szCs w:val="22"/>
        </w:rPr>
        <w:t>Scuola del SGS FIGC</w:t>
      </w:r>
      <w:r>
        <w:rPr>
          <w:rFonts w:ascii="Calibri" w:hAnsi="Calibri"/>
          <w:sz w:val="22"/>
          <w:szCs w:val="22"/>
        </w:rPr>
        <w:t>:</w:t>
      </w:r>
    </w:p>
    <w:p w14:paraId="537FE30D" w14:textId="6F6DA5DF" w:rsidR="003D754D" w:rsidRPr="003D754D" w:rsidRDefault="00646141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3D754D" w:rsidRPr="003D754D">
        <w:rPr>
          <w:rFonts w:ascii="Calibri" w:hAnsi="Calibri"/>
          <w:sz w:val="22"/>
          <w:szCs w:val="22"/>
        </w:rPr>
        <w:t>rt.3 –</w:t>
      </w:r>
      <w:r w:rsidR="006D6292">
        <w:rPr>
          <w:rFonts w:ascii="Calibri" w:hAnsi="Calibri"/>
          <w:sz w:val="22"/>
          <w:szCs w:val="22"/>
        </w:rPr>
        <w:t xml:space="preserve"> </w:t>
      </w:r>
      <w:r w:rsidR="003D754D" w:rsidRPr="003D754D">
        <w:rPr>
          <w:rFonts w:ascii="Calibri" w:hAnsi="Calibri"/>
          <w:sz w:val="22"/>
          <w:szCs w:val="22"/>
        </w:rPr>
        <w:t>I GIOCATORI NON POSSONO GIOCARE PIU’ DI 80 MINUTI NELLA STESSA GIORNATA.</w:t>
      </w:r>
      <w:r w:rsidR="006D6292">
        <w:rPr>
          <w:rFonts w:ascii="Calibri" w:hAnsi="Calibri"/>
          <w:sz w:val="22"/>
          <w:szCs w:val="22"/>
        </w:rPr>
        <w:t xml:space="preserve"> </w:t>
      </w:r>
      <w:r w:rsidR="003D754D" w:rsidRPr="003D754D">
        <w:rPr>
          <w:rFonts w:ascii="Calibri" w:hAnsi="Calibri"/>
          <w:sz w:val="22"/>
          <w:szCs w:val="22"/>
        </w:rPr>
        <w:t>In una formula di concentramento (a 3</w:t>
      </w:r>
      <w:r w:rsidR="006D6292">
        <w:rPr>
          <w:rFonts w:ascii="Calibri" w:hAnsi="Calibri"/>
          <w:sz w:val="22"/>
          <w:szCs w:val="22"/>
        </w:rPr>
        <w:t>), la durata di ogni partita è di 40 minuti (</w:t>
      </w:r>
      <w:r w:rsidR="003D754D" w:rsidRPr="003D754D">
        <w:rPr>
          <w:rFonts w:ascii="Calibri" w:hAnsi="Calibri"/>
          <w:sz w:val="22"/>
          <w:szCs w:val="22"/>
        </w:rPr>
        <w:t xml:space="preserve">2 tempi da 20 minuti ciascuno) </w:t>
      </w:r>
      <w:r w:rsidR="006D6292">
        <w:rPr>
          <w:rFonts w:ascii="Calibri" w:hAnsi="Calibri"/>
          <w:sz w:val="22"/>
          <w:szCs w:val="22"/>
        </w:rPr>
        <w:t xml:space="preserve">con </w:t>
      </w:r>
      <w:r w:rsidR="003D754D" w:rsidRPr="003D754D">
        <w:rPr>
          <w:rFonts w:ascii="Calibri" w:hAnsi="Calibri"/>
          <w:sz w:val="22"/>
          <w:szCs w:val="22"/>
        </w:rPr>
        <w:t>intervallo di 10 minuti con inversione del cambio.</w:t>
      </w:r>
    </w:p>
    <w:p w14:paraId="7B6B5EB8" w14:textId="5C815FF6" w:rsidR="003D754D" w:rsidRPr="003D754D" w:rsidRDefault="006D6292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Art.5 - Tutti i giocatori iscritti </w:t>
      </w:r>
      <w:r w:rsidR="003D754D" w:rsidRPr="003D754D">
        <w:rPr>
          <w:rFonts w:ascii="Calibri" w:hAnsi="Calibri"/>
          <w:sz w:val="22"/>
          <w:szCs w:val="22"/>
        </w:rPr>
        <w:t>(14 giocatori) devono giocare 1 tempo</w:t>
      </w:r>
      <w:r w:rsidR="00646141">
        <w:rPr>
          <w:rFonts w:ascii="Calibri" w:hAnsi="Calibri"/>
          <w:sz w:val="22"/>
          <w:szCs w:val="22"/>
        </w:rPr>
        <w:t xml:space="preserve"> per intero. Nel p</w:t>
      </w:r>
      <w:r w:rsidR="003D754D" w:rsidRPr="003D754D">
        <w:rPr>
          <w:rFonts w:ascii="Calibri" w:hAnsi="Calibri"/>
          <w:sz w:val="22"/>
          <w:szCs w:val="22"/>
        </w:rPr>
        <w:t>rimo tempo non sono ammesse sostituzioni se non in caso di infortunio.</w:t>
      </w:r>
    </w:p>
    <w:p w14:paraId="611DB35A" w14:textId="55258A97" w:rsidR="003D754D" w:rsidRDefault="006D6292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 </w:t>
      </w:r>
      <w:r w:rsidR="003D754D" w:rsidRPr="003D754D">
        <w:rPr>
          <w:rFonts w:ascii="Calibri" w:hAnsi="Calibri"/>
          <w:sz w:val="22"/>
          <w:szCs w:val="22"/>
        </w:rPr>
        <w:t>secondo tempo gioc</w:t>
      </w:r>
      <w:r>
        <w:rPr>
          <w:rFonts w:ascii="Calibri" w:hAnsi="Calibri"/>
          <w:sz w:val="22"/>
          <w:szCs w:val="22"/>
        </w:rPr>
        <w:t>heranno gli atleti di riserva (gli</w:t>
      </w:r>
      <w:r w:rsidR="003D754D" w:rsidRPr="003D754D">
        <w:rPr>
          <w:rFonts w:ascii="Calibri" w:hAnsi="Calibri"/>
          <w:sz w:val="22"/>
          <w:szCs w:val="22"/>
        </w:rPr>
        <w:t xml:space="preserve"> studenti non impiegati nel primo tempo) e sono ammessi i cambi liberi solo con coloro  che hanno </w:t>
      </w:r>
      <w:r w:rsidR="00CF09BD">
        <w:rPr>
          <w:rFonts w:ascii="Calibri" w:hAnsi="Calibri"/>
          <w:sz w:val="22"/>
          <w:szCs w:val="22"/>
        </w:rPr>
        <w:t xml:space="preserve">già </w:t>
      </w:r>
      <w:r w:rsidR="003D754D" w:rsidRPr="003D754D">
        <w:rPr>
          <w:rFonts w:ascii="Calibri" w:hAnsi="Calibri"/>
          <w:sz w:val="22"/>
          <w:szCs w:val="22"/>
        </w:rPr>
        <w:t>giocato nel primo tempo.</w:t>
      </w:r>
    </w:p>
    <w:p w14:paraId="16D8237B" w14:textId="77777777" w:rsidR="003D754D" w:rsidRPr="003D754D" w:rsidRDefault="003D754D" w:rsidP="003D754D">
      <w:pPr>
        <w:keepNext/>
        <w:jc w:val="both"/>
        <w:rPr>
          <w:rFonts w:ascii="Calibri" w:hAnsi="Calibri"/>
          <w:sz w:val="22"/>
          <w:szCs w:val="22"/>
        </w:rPr>
      </w:pPr>
      <w:r w:rsidRPr="003D754D">
        <w:rPr>
          <w:rFonts w:ascii="Calibri" w:hAnsi="Calibri"/>
          <w:sz w:val="22"/>
          <w:szCs w:val="22"/>
        </w:rPr>
        <w:t> </w:t>
      </w:r>
    </w:p>
    <w:p w14:paraId="4A63E782" w14:textId="77777777" w:rsidR="00646141" w:rsidRPr="00646141" w:rsidRDefault="003D754D" w:rsidP="00646141">
      <w:pPr>
        <w:keepNext/>
        <w:jc w:val="both"/>
        <w:rPr>
          <w:rFonts w:ascii="Calibri" w:hAnsi="Calibri"/>
          <w:b/>
          <w:sz w:val="22"/>
          <w:szCs w:val="22"/>
          <w:u w:val="single"/>
        </w:rPr>
      </w:pPr>
      <w:r w:rsidRPr="00646141">
        <w:rPr>
          <w:rFonts w:ascii="Calibri" w:hAnsi="Calibri"/>
          <w:b/>
          <w:sz w:val="22"/>
          <w:szCs w:val="22"/>
          <w:u w:val="single"/>
        </w:rPr>
        <w:t>Calcio a 11 –</w:t>
      </w:r>
      <w:r w:rsidR="00646141" w:rsidRPr="0064614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46141" w:rsidRPr="00646141">
        <w:rPr>
          <w:rFonts w:ascii="Calibri" w:hAnsi="Calibri"/>
          <w:b/>
          <w:bCs/>
          <w:sz w:val="22"/>
          <w:szCs w:val="22"/>
          <w:u w:val="single"/>
        </w:rPr>
        <w:t>Categoria Allieve</w:t>
      </w:r>
    </w:p>
    <w:p w14:paraId="4E08C720" w14:textId="6FC89CB2" w:rsidR="00646141" w:rsidRDefault="003D754D" w:rsidP="003D754D">
      <w:pPr>
        <w:keepNext/>
        <w:jc w:val="both"/>
        <w:rPr>
          <w:rFonts w:ascii="Calibri" w:hAnsi="Calibri"/>
          <w:sz w:val="22"/>
          <w:szCs w:val="22"/>
        </w:rPr>
      </w:pPr>
      <w:r w:rsidRPr="003D754D">
        <w:rPr>
          <w:rFonts w:ascii="Calibri" w:hAnsi="Calibri"/>
          <w:sz w:val="22"/>
          <w:szCs w:val="22"/>
        </w:rPr>
        <w:t>Formula a concentramento</w:t>
      </w:r>
      <w:r w:rsidR="00646141">
        <w:rPr>
          <w:rFonts w:ascii="Calibri" w:hAnsi="Calibri"/>
          <w:sz w:val="22"/>
          <w:szCs w:val="22"/>
        </w:rPr>
        <w:t xml:space="preserve"> (</w:t>
      </w:r>
      <w:r w:rsidRPr="003D754D">
        <w:rPr>
          <w:rFonts w:ascii="Calibri" w:hAnsi="Calibri"/>
          <w:sz w:val="22"/>
          <w:szCs w:val="22"/>
        </w:rPr>
        <w:t>a 3) </w:t>
      </w:r>
    </w:p>
    <w:p w14:paraId="3F8D1196" w14:textId="6A4B3542" w:rsidR="003D754D" w:rsidRPr="003D754D" w:rsidRDefault="00646141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3D754D" w:rsidRPr="003D754D">
        <w:rPr>
          <w:rFonts w:ascii="Calibri" w:hAnsi="Calibri"/>
          <w:sz w:val="22"/>
          <w:szCs w:val="22"/>
        </w:rPr>
        <w:t>rt.3 –</w:t>
      </w:r>
      <w:r>
        <w:rPr>
          <w:rFonts w:ascii="Calibri" w:hAnsi="Calibri"/>
          <w:sz w:val="22"/>
          <w:szCs w:val="22"/>
        </w:rPr>
        <w:t xml:space="preserve"> </w:t>
      </w:r>
      <w:r w:rsidR="003D754D" w:rsidRPr="003D754D">
        <w:rPr>
          <w:rFonts w:ascii="Calibri" w:hAnsi="Calibri"/>
          <w:sz w:val="22"/>
          <w:szCs w:val="22"/>
        </w:rPr>
        <w:t>I GIOCATORI NON POSSONO GIOCARE PIU’ DI 60 MINUTI NELLA STESSA GIORNATA.</w:t>
      </w:r>
      <w:r>
        <w:rPr>
          <w:rFonts w:ascii="Calibri" w:hAnsi="Calibri"/>
          <w:sz w:val="22"/>
          <w:szCs w:val="22"/>
        </w:rPr>
        <w:t xml:space="preserve"> </w:t>
      </w:r>
      <w:r w:rsidR="003D754D" w:rsidRPr="003D754D">
        <w:rPr>
          <w:rFonts w:ascii="Calibri" w:hAnsi="Calibri"/>
          <w:sz w:val="22"/>
          <w:szCs w:val="22"/>
        </w:rPr>
        <w:t>In una formula di concentramento (a 3),</w:t>
      </w:r>
      <w:r>
        <w:rPr>
          <w:rFonts w:ascii="Calibri" w:hAnsi="Calibri"/>
          <w:sz w:val="22"/>
          <w:szCs w:val="22"/>
        </w:rPr>
        <w:t xml:space="preserve"> la  durata di ogni partita è di 30 minuti (2 tempi da 15 </w:t>
      </w:r>
      <w:r w:rsidR="003D754D" w:rsidRPr="003D754D">
        <w:rPr>
          <w:rFonts w:ascii="Calibri" w:hAnsi="Calibri"/>
          <w:sz w:val="22"/>
          <w:szCs w:val="22"/>
        </w:rPr>
        <w:t xml:space="preserve">minuti ciascuno) </w:t>
      </w:r>
      <w:r>
        <w:rPr>
          <w:rFonts w:ascii="Calibri" w:hAnsi="Calibri"/>
          <w:sz w:val="22"/>
          <w:szCs w:val="22"/>
        </w:rPr>
        <w:t xml:space="preserve">con </w:t>
      </w:r>
      <w:r w:rsidR="003D754D" w:rsidRPr="003D754D">
        <w:rPr>
          <w:rFonts w:ascii="Calibri" w:hAnsi="Calibri"/>
          <w:sz w:val="22"/>
          <w:szCs w:val="22"/>
        </w:rPr>
        <w:t>intervallo di 10 minuti con inversione del cambio.</w:t>
      </w:r>
    </w:p>
    <w:p w14:paraId="6E8B7900" w14:textId="62471D76" w:rsidR="003D754D" w:rsidRPr="003D754D" w:rsidRDefault="003D754D" w:rsidP="003D754D">
      <w:pPr>
        <w:keepNext/>
        <w:jc w:val="both"/>
        <w:rPr>
          <w:rFonts w:ascii="Calibri" w:hAnsi="Calibri"/>
          <w:sz w:val="22"/>
          <w:szCs w:val="22"/>
        </w:rPr>
      </w:pPr>
      <w:r w:rsidRPr="003D754D">
        <w:rPr>
          <w:rFonts w:ascii="Calibri" w:hAnsi="Calibri"/>
          <w:sz w:val="22"/>
          <w:szCs w:val="22"/>
        </w:rPr>
        <w:lastRenderedPageBreak/>
        <w:t xml:space="preserve">Art.5 </w:t>
      </w:r>
      <w:r w:rsidR="00646141">
        <w:rPr>
          <w:rFonts w:ascii="Calibri" w:hAnsi="Calibri"/>
          <w:sz w:val="22"/>
          <w:szCs w:val="22"/>
        </w:rPr>
        <w:t>- Tutti i giocatori iscritti (</w:t>
      </w:r>
      <w:r w:rsidRPr="003D754D">
        <w:rPr>
          <w:rFonts w:ascii="Calibri" w:hAnsi="Calibri"/>
          <w:sz w:val="22"/>
          <w:szCs w:val="22"/>
        </w:rPr>
        <w:t>14 giocatori) devono gi</w:t>
      </w:r>
      <w:r w:rsidR="00646141">
        <w:rPr>
          <w:rFonts w:ascii="Calibri" w:hAnsi="Calibri"/>
          <w:sz w:val="22"/>
          <w:szCs w:val="22"/>
        </w:rPr>
        <w:t>o</w:t>
      </w:r>
      <w:r w:rsidRPr="003D754D">
        <w:rPr>
          <w:rFonts w:ascii="Calibri" w:hAnsi="Calibri"/>
          <w:sz w:val="22"/>
          <w:szCs w:val="22"/>
        </w:rPr>
        <w:t>care 1 tempo</w:t>
      </w:r>
      <w:r w:rsidR="00646141">
        <w:rPr>
          <w:rFonts w:ascii="Calibri" w:hAnsi="Calibri"/>
          <w:sz w:val="22"/>
          <w:szCs w:val="22"/>
        </w:rPr>
        <w:t xml:space="preserve"> per intero. Nel </w:t>
      </w:r>
      <w:r w:rsidRPr="003D754D">
        <w:rPr>
          <w:rFonts w:ascii="Calibri" w:hAnsi="Calibri"/>
          <w:sz w:val="22"/>
          <w:szCs w:val="22"/>
        </w:rPr>
        <w:t>primo tempo non sono ammesse sostituzioni se non in caso di infortunio.</w:t>
      </w:r>
    </w:p>
    <w:p w14:paraId="77ADD4FB" w14:textId="7AC762AA" w:rsidR="003D754D" w:rsidRPr="003D754D" w:rsidRDefault="00646141" w:rsidP="003D754D">
      <w:pPr>
        <w:keepNext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 </w:t>
      </w:r>
      <w:r w:rsidR="003D754D" w:rsidRPr="003D754D">
        <w:rPr>
          <w:rFonts w:ascii="Calibri" w:hAnsi="Calibri"/>
          <w:sz w:val="22"/>
          <w:szCs w:val="22"/>
        </w:rPr>
        <w:t>secon</w:t>
      </w:r>
      <w:r w:rsidR="00CF09BD">
        <w:rPr>
          <w:rFonts w:ascii="Calibri" w:hAnsi="Calibri"/>
          <w:sz w:val="22"/>
          <w:szCs w:val="22"/>
        </w:rPr>
        <w:t xml:space="preserve">do tempo giocheranno le atlete </w:t>
      </w:r>
      <w:r w:rsidR="003D754D" w:rsidRPr="003D754D">
        <w:rPr>
          <w:rFonts w:ascii="Calibri" w:hAnsi="Calibri"/>
          <w:sz w:val="22"/>
          <w:szCs w:val="22"/>
        </w:rPr>
        <w:t>di riserva (</w:t>
      </w:r>
      <w:r>
        <w:rPr>
          <w:rFonts w:ascii="Calibri" w:hAnsi="Calibri"/>
          <w:sz w:val="22"/>
          <w:szCs w:val="22"/>
        </w:rPr>
        <w:t xml:space="preserve">le </w:t>
      </w:r>
      <w:r w:rsidR="003D754D" w:rsidRPr="003D754D">
        <w:rPr>
          <w:rFonts w:ascii="Calibri" w:hAnsi="Calibri"/>
          <w:sz w:val="22"/>
          <w:szCs w:val="22"/>
        </w:rPr>
        <w:t>allieve non impiegate nel primo tempo) e sono ammessi i cambi liberi solo con  coloro che hanno g</w:t>
      </w:r>
      <w:r w:rsidR="00CF09BD">
        <w:rPr>
          <w:rFonts w:ascii="Calibri" w:hAnsi="Calibri"/>
          <w:sz w:val="22"/>
          <w:szCs w:val="22"/>
        </w:rPr>
        <w:t>ià g</w:t>
      </w:r>
      <w:r w:rsidR="003D754D" w:rsidRPr="003D754D">
        <w:rPr>
          <w:rFonts w:ascii="Calibri" w:hAnsi="Calibri"/>
          <w:sz w:val="22"/>
          <w:szCs w:val="22"/>
        </w:rPr>
        <w:t>iocato nel primo tempo.</w:t>
      </w:r>
    </w:p>
    <w:p w14:paraId="6CE9861E" w14:textId="77777777" w:rsidR="00EB58C3" w:rsidRDefault="00EB58C3" w:rsidP="00C10A83">
      <w:pPr>
        <w:keepNext/>
        <w:jc w:val="both"/>
        <w:rPr>
          <w:rFonts w:ascii="Calibri" w:hAnsi="Calibri"/>
          <w:sz w:val="22"/>
          <w:szCs w:val="22"/>
        </w:rPr>
      </w:pPr>
    </w:p>
    <w:p w14:paraId="55CB1ECA" w14:textId="1484272D" w:rsidR="00EB58C3" w:rsidRPr="003D754D" w:rsidRDefault="00EB58C3" w:rsidP="00C10A83">
      <w:pPr>
        <w:keepNext/>
        <w:jc w:val="both"/>
        <w:rPr>
          <w:rFonts w:ascii="Calibri" w:hAnsi="Calibri"/>
          <w:b/>
          <w:sz w:val="22"/>
          <w:szCs w:val="22"/>
          <w:u w:val="single"/>
        </w:rPr>
      </w:pPr>
      <w:r w:rsidRPr="003D754D">
        <w:rPr>
          <w:rFonts w:ascii="Calibri" w:hAnsi="Calibri"/>
          <w:b/>
          <w:sz w:val="22"/>
          <w:szCs w:val="22"/>
          <w:u w:val="single"/>
        </w:rPr>
        <w:t>Pallavolo</w:t>
      </w:r>
    </w:p>
    <w:p w14:paraId="2457A9CC" w14:textId="54DA2DCA" w:rsidR="00EB58C3" w:rsidRPr="00EB58C3" w:rsidRDefault="00EB58C3" w:rsidP="00EB58C3">
      <w:pPr>
        <w:keepNext/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EB58C3">
        <w:rPr>
          <w:rFonts w:asciiTheme="minorHAnsi" w:hAnsiTheme="minorHAnsi" w:cs="Arial"/>
          <w:color w:val="222222"/>
          <w:sz w:val="22"/>
          <w:szCs w:val="22"/>
        </w:rPr>
        <w:t xml:space="preserve">Le schede tecniche non riportano modifiche rispetto alle edizioni </w:t>
      </w:r>
      <w:r>
        <w:rPr>
          <w:rFonts w:asciiTheme="minorHAnsi" w:hAnsiTheme="minorHAnsi" w:cs="Arial"/>
          <w:color w:val="222222"/>
          <w:sz w:val="22"/>
          <w:szCs w:val="22"/>
        </w:rPr>
        <w:t>dei Campionati Studenteschi degli anni precedenti</w:t>
      </w:r>
      <w:r w:rsidRPr="00EB58C3">
        <w:rPr>
          <w:rFonts w:asciiTheme="minorHAnsi" w:hAnsiTheme="minorHAnsi" w:cs="Arial"/>
          <w:color w:val="222222"/>
          <w:sz w:val="22"/>
          <w:szCs w:val="22"/>
        </w:rPr>
        <w:t>, fatta eccezione per la precisazione relativa al libero nel II grado </w:t>
      </w:r>
      <w:r w:rsidRPr="00EB58C3">
        <w:rPr>
          <w:rFonts w:asciiTheme="minorHAnsi" w:hAnsiTheme="minorHAnsi" w:cs="Arial"/>
          <w:i/>
          <w:iCs/>
          <w:color w:val="222222"/>
          <w:sz w:val="22"/>
          <w:szCs w:val="22"/>
        </w:rPr>
        <w:t>"non è possibile iscrivere a referto un secondo libero"</w:t>
      </w:r>
      <w:r>
        <w:rPr>
          <w:rFonts w:asciiTheme="minorHAnsi" w:hAnsiTheme="minorHAnsi" w:cs="Arial"/>
          <w:i/>
          <w:iCs/>
          <w:color w:val="222222"/>
          <w:sz w:val="22"/>
          <w:szCs w:val="22"/>
        </w:rPr>
        <w:t>.</w:t>
      </w:r>
    </w:p>
    <w:p w14:paraId="3B354D9D" w14:textId="2518D1EA" w:rsidR="00EB58C3" w:rsidRDefault="00EB58C3" w:rsidP="00EB58C3">
      <w:pPr>
        <w:keepNext/>
        <w:autoSpaceDE/>
        <w:autoSpaceDN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Le considerazioni formulate negli anni scorsi, quindi, trovano conferma anche per le fasi organizzative del corrente anno.</w:t>
      </w:r>
    </w:p>
    <w:p w14:paraId="747E22CD" w14:textId="60247634" w:rsidR="00EB58C3" w:rsidRPr="00EB58C3" w:rsidRDefault="00EB58C3" w:rsidP="00EB58C3">
      <w:pPr>
        <w:keepNext/>
        <w:autoSpaceDE/>
        <w:autoSpaceDN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N</w:t>
      </w:r>
      <w:r w:rsidRPr="00EB58C3">
        <w:rPr>
          <w:rFonts w:asciiTheme="minorHAnsi" w:hAnsiTheme="minorHAnsi"/>
          <w:color w:val="000000"/>
          <w:sz w:val="22"/>
          <w:szCs w:val="22"/>
          <w:u w:val="single"/>
        </w:rPr>
        <w:t xml:space="preserve">ell’intento di </w:t>
      </w:r>
      <w:r w:rsidR="003D754D">
        <w:rPr>
          <w:rFonts w:asciiTheme="minorHAnsi" w:hAnsiTheme="minorHAnsi"/>
          <w:color w:val="000000"/>
          <w:sz w:val="22"/>
          <w:szCs w:val="22"/>
          <w:u w:val="single"/>
        </w:rPr>
        <w:t xml:space="preserve">armonizzare </w:t>
      </w:r>
      <w:r w:rsidRPr="00EB58C3">
        <w:rPr>
          <w:rFonts w:asciiTheme="minorHAnsi" w:hAnsiTheme="minorHAnsi"/>
          <w:color w:val="000000"/>
          <w:sz w:val="22"/>
          <w:szCs w:val="22"/>
          <w:u w:val="single"/>
        </w:rPr>
        <w:t>le regole di partecipazione tanto in ambito provinciale quanto regionale</w:t>
      </w:r>
      <w:r w:rsidRPr="00EB58C3">
        <w:rPr>
          <w:rFonts w:asciiTheme="minorHAnsi" w:hAnsiTheme="minorHAnsi"/>
          <w:color w:val="000000"/>
          <w:sz w:val="22"/>
          <w:szCs w:val="22"/>
        </w:rPr>
        <w:t>, ad integrazione di quanto riportato nelle schede tecniche, sono definit</w:t>
      </w:r>
      <w:r w:rsidR="003D754D">
        <w:rPr>
          <w:rFonts w:asciiTheme="minorHAnsi" w:hAnsiTheme="minorHAnsi"/>
          <w:color w:val="000000"/>
          <w:sz w:val="22"/>
          <w:szCs w:val="22"/>
        </w:rPr>
        <w:t>i seguenti accorgimenti</w:t>
      </w:r>
      <w:r w:rsidRPr="00EB58C3">
        <w:rPr>
          <w:rFonts w:asciiTheme="minorHAnsi" w:hAnsiTheme="minorHAnsi"/>
          <w:color w:val="000000"/>
          <w:sz w:val="22"/>
          <w:szCs w:val="22"/>
        </w:rPr>
        <w:t>, concordat</w:t>
      </w:r>
      <w:r w:rsidR="003D754D">
        <w:rPr>
          <w:rFonts w:asciiTheme="minorHAnsi" w:hAnsiTheme="minorHAnsi"/>
          <w:color w:val="000000"/>
          <w:sz w:val="22"/>
          <w:szCs w:val="22"/>
        </w:rPr>
        <w:t>i</w:t>
      </w:r>
      <w:r w:rsidRPr="00EB58C3">
        <w:rPr>
          <w:rFonts w:asciiTheme="minorHAnsi" w:hAnsiTheme="minorHAnsi"/>
          <w:color w:val="000000"/>
          <w:sz w:val="22"/>
          <w:szCs w:val="22"/>
        </w:rPr>
        <w:t xml:space="preserve"> con il CRER FIPAV in sede di Organismo Regionale per lo Sport a Scuola</w:t>
      </w:r>
      <w:r w:rsidR="003D754D">
        <w:rPr>
          <w:rFonts w:asciiTheme="minorHAnsi" w:hAnsiTheme="minorHAnsi"/>
          <w:color w:val="000000"/>
          <w:sz w:val="22"/>
          <w:szCs w:val="22"/>
        </w:rPr>
        <w:t>, che assumono pertanto valore di norma</w:t>
      </w:r>
      <w:r w:rsidRPr="00EB58C3">
        <w:rPr>
          <w:rFonts w:asciiTheme="minorHAnsi" w:hAnsiTheme="minorHAnsi"/>
          <w:color w:val="000000"/>
          <w:sz w:val="22"/>
          <w:szCs w:val="22"/>
        </w:rPr>
        <w:t>:</w:t>
      </w:r>
    </w:p>
    <w:p w14:paraId="260A19A5" w14:textId="77777777" w:rsidR="00EB58C3" w:rsidRPr="003D754D" w:rsidRDefault="00EB58C3" w:rsidP="003D754D">
      <w:pPr>
        <w:pStyle w:val="Paragrafoelenco"/>
        <w:keepNext/>
        <w:numPr>
          <w:ilvl w:val="0"/>
          <w:numId w:val="7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Gli incontri si svolgono in tre set obbligatori. Tutti e tre con il </w:t>
      </w:r>
      <w:r w:rsidRPr="003D754D">
        <w:rPr>
          <w:rFonts w:asciiTheme="minorHAnsi" w:hAnsiTheme="minorHAnsi" w:cs="Arial"/>
          <w:b/>
          <w:bCs/>
          <w:color w:val="000000"/>
          <w:sz w:val="22"/>
          <w:szCs w:val="22"/>
        </w:rPr>
        <w:t>Rally Point System</w:t>
      </w:r>
      <w:r w:rsidRPr="003D754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C869C7D" w14:textId="77777777" w:rsidR="00EB58C3" w:rsidRPr="003D754D" w:rsidRDefault="00EB58C3" w:rsidP="003D754D">
      <w:pPr>
        <w:pStyle w:val="Paragrafoelenco"/>
        <w:keepNext/>
        <w:numPr>
          <w:ilvl w:val="0"/>
          <w:numId w:val="7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Il primo e il secondo terminano a 25 punti indipendentemente dai punti di vantaggio sulla squadra avversaria. Il terzo a 15, indipendentemente dai punti di vantaggio sulla squadra avversaria; a 8 si cambia campo.</w:t>
      </w:r>
    </w:p>
    <w:p w14:paraId="032E678B" w14:textId="77777777" w:rsidR="00EB58C3" w:rsidRPr="003D754D" w:rsidRDefault="00EB58C3" w:rsidP="003D754D">
      <w:pPr>
        <w:pStyle w:val="Paragrafoelenco"/>
        <w:keepNext/>
        <w:numPr>
          <w:ilvl w:val="0"/>
          <w:numId w:val="7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Vengono assegnati 3 punti alla squadra vincente con il punteggio di 3-0, 2 punti per 2-1, 1 punto per la squadra perdente per 1-2 e 0 per 0-3.</w:t>
      </w:r>
    </w:p>
    <w:p w14:paraId="2646E3FD" w14:textId="77777777" w:rsidR="00EB58C3" w:rsidRPr="003D754D" w:rsidRDefault="00EB58C3" w:rsidP="003D754D">
      <w:pPr>
        <w:pStyle w:val="Paragrafoelenco"/>
        <w:keepNext/>
        <w:numPr>
          <w:ilvl w:val="0"/>
          <w:numId w:val="7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Tutti i giocatori a referto devono giocare almeno un set per intero. Gli studenti non impegnati nel primo set, dovranno essere impiegati per disputare il secondo set per intero. </w:t>
      </w:r>
    </w:p>
    <w:p w14:paraId="08A52600" w14:textId="77777777" w:rsidR="00EB58C3" w:rsidRPr="003D754D" w:rsidRDefault="00EB58C3" w:rsidP="003D754D">
      <w:pPr>
        <w:pStyle w:val="Paragrafoelenco"/>
        <w:keepNext/>
        <w:numPr>
          <w:ilvl w:val="0"/>
          <w:numId w:val="7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Sia nel primo che nel secondo set non sono ammesse sostituzioni, fatta eccezione, limitatamente al secondo set, per quel (1) o quei (2) giocatori che necessariamente rimarranno in campo nei casi rispettivamente di squadre con 11 o 10 giocatori. </w:t>
      </w:r>
    </w:p>
    <w:p w14:paraId="42AF8440" w14:textId="77777777" w:rsidR="00EB58C3" w:rsidRPr="003D754D" w:rsidRDefault="00EB58C3" w:rsidP="003D754D">
      <w:pPr>
        <w:pStyle w:val="Paragrafoelenco"/>
        <w:keepNext/>
        <w:numPr>
          <w:ilvl w:val="0"/>
          <w:numId w:val="7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Se una squadra non iscrive almeno 10 giocatori a referto la partita NON si può giocare.</w:t>
      </w:r>
    </w:p>
    <w:p w14:paraId="62715235" w14:textId="77777777" w:rsidR="00EB58C3" w:rsidRDefault="00EB58C3" w:rsidP="003D754D">
      <w:pPr>
        <w:pStyle w:val="Paragrafoelenco"/>
        <w:keepNext/>
        <w:numPr>
          <w:ilvl w:val="0"/>
          <w:numId w:val="7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754D">
        <w:rPr>
          <w:rFonts w:asciiTheme="minorHAnsi" w:hAnsiTheme="minorHAnsi" w:cs="Arial"/>
          <w:color w:val="000000"/>
          <w:sz w:val="22"/>
          <w:szCs w:val="22"/>
        </w:rPr>
        <w:t>Nel terzo set sono ammessi i cambi. E' previsto l'impiego del libero nel terzo set limitatamente alle scuole di II grado.</w:t>
      </w:r>
    </w:p>
    <w:p w14:paraId="4AF2D34B" w14:textId="77777777" w:rsidR="008F2AB1" w:rsidRDefault="008F2AB1" w:rsidP="008F2AB1">
      <w:pPr>
        <w:keepNext/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B61F3CB" w14:textId="5636C7E8" w:rsidR="008F2AB1" w:rsidRPr="008F2AB1" w:rsidRDefault="008F2AB1" w:rsidP="008F2AB1">
      <w:pPr>
        <w:keepNext/>
        <w:autoSpaceDE/>
        <w:autoSpaceDN/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8F2AB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Ultimate frisbee</w:t>
      </w:r>
    </w:p>
    <w:p w14:paraId="27D29F52" w14:textId="61354F8A" w:rsidR="008F2AB1" w:rsidRPr="008F2AB1" w:rsidRDefault="008F2AB1" w:rsidP="008F2AB1">
      <w:pPr>
        <w:keepNext/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Verrà successivamente confermata l’organizzazione di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provicniali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regioanle,in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relazione all’aggiornamento di Progetto Tecnico CS 2018 e schede tecniche 1° e 2°</w:t>
      </w:r>
    </w:p>
    <w:p w14:paraId="6C6908D1" w14:textId="77777777" w:rsidR="00EB58C3" w:rsidRPr="00EB58C3" w:rsidRDefault="00EB58C3" w:rsidP="00EB58C3">
      <w:pPr>
        <w:keepNext/>
        <w:jc w:val="both"/>
        <w:rPr>
          <w:rFonts w:asciiTheme="minorHAnsi" w:hAnsiTheme="minorHAnsi"/>
          <w:sz w:val="22"/>
          <w:szCs w:val="22"/>
        </w:rPr>
      </w:pPr>
    </w:p>
    <w:sectPr w:rsidR="00EB58C3" w:rsidRPr="00EB58C3" w:rsidSect="00664642">
      <w:headerReference w:type="default" r:id="rId8"/>
      <w:footerReference w:type="default" r:id="rId9"/>
      <w:pgSz w:w="16820" w:h="11900" w:orient="landscape" w:code="9"/>
      <w:pgMar w:top="2298" w:right="1134" w:bottom="1314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6E9F6" w14:textId="77777777" w:rsidR="000964EE" w:rsidRDefault="000964EE">
      <w:r>
        <w:separator/>
      </w:r>
    </w:p>
  </w:endnote>
  <w:endnote w:type="continuationSeparator" w:id="0">
    <w:p w14:paraId="283E7793" w14:textId="77777777" w:rsidR="000964EE" w:rsidRDefault="0009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431"/>
      <w:gridCol w:w="240"/>
      <w:gridCol w:w="11866"/>
    </w:tblGrid>
    <w:tr w:rsidR="00646141" w14:paraId="333CAE6F" w14:textId="77777777" w:rsidTr="009D3C42">
      <w:trPr>
        <w:cantSplit/>
        <w:trHeight w:val="20"/>
        <w:jc w:val="center"/>
      </w:trPr>
      <w:tc>
        <w:tcPr>
          <w:tcW w:w="243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313323" w14:textId="382CF987" w:rsidR="00646141" w:rsidRPr="005E31C3" w:rsidRDefault="00646141" w:rsidP="00664642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4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983AC71" w14:textId="77777777" w:rsidR="00646141" w:rsidRPr="005E31C3" w:rsidRDefault="00646141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1186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B7B4617" w14:textId="77777777" w:rsidR="00646141" w:rsidRPr="005E31C3" w:rsidRDefault="00646141" w:rsidP="009D3C42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646141" w14:paraId="626E5A96" w14:textId="77777777" w:rsidTr="009D3C42">
      <w:trPr>
        <w:cantSplit/>
        <w:trHeight w:val="20"/>
        <w:jc w:val="center"/>
      </w:trPr>
      <w:tc>
        <w:tcPr>
          <w:tcW w:w="243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FC9624" w14:textId="77777777" w:rsidR="00646141" w:rsidRPr="005E31C3" w:rsidRDefault="00646141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Allegato 2</w:t>
          </w:r>
        </w:p>
      </w:tc>
      <w:tc>
        <w:tcPr>
          <w:tcW w:w="24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18B74D" w14:textId="77777777" w:rsidR="00646141" w:rsidRPr="005E31C3" w:rsidRDefault="00646141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1186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3CBEBF" w14:textId="6DB8BD2A" w:rsidR="00646141" w:rsidRPr="005E31C3" w:rsidRDefault="00646141" w:rsidP="009D3C42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3E9604FC" w14:textId="3B99627B" w:rsidR="00646141" w:rsidRPr="005F36F0" w:rsidRDefault="00646141" w:rsidP="00A216E0">
    <w:pPr>
      <w:pStyle w:val="Titolo1"/>
      <w:tabs>
        <w:tab w:val="left" w:pos="1611"/>
        <w:tab w:val="center" w:pos="7276"/>
      </w:tabs>
      <w:jc w:val="lef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EE1DF" w14:textId="77777777" w:rsidR="000964EE" w:rsidRDefault="000964EE">
      <w:r>
        <w:separator/>
      </w:r>
    </w:p>
  </w:footnote>
  <w:footnote w:type="continuationSeparator" w:id="0">
    <w:p w14:paraId="50DDE233" w14:textId="77777777" w:rsidR="000964EE" w:rsidRDefault="0009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F31B" w14:textId="1D71D097" w:rsidR="00646141" w:rsidRDefault="00646141" w:rsidP="00C74358">
    <w:pPr>
      <w:pStyle w:val="Intestazione"/>
      <w:tabs>
        <w:tab w:val="clear" w:pos="4819"/>
        <w:tab w:val="clear" w:pos="9638"/>
      </w:tabs>
      <w:jc w:val="right"/>
      <w:rPr>
        <w:rFonts w:ascii="Calibri" w:hAnsi="Calibri"/>
        <w:sz w:val="22"/>
        <w:szCs w:val="22"/>
      </w:rPr>
    </w:pPr>
    <w:r w:rsidRPr="00C74358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898C4C3" wp14:editId="70DCA51F">
          <wp:simplePos x="0" y="0"/>
          <wp:positionH relativeFrom="margin">
            <wp:posOffset>-20955</wp:posOffset>
          </wp:positionH>
          <wp:positionV relativeFrom="margin">
            <wp:posOffset>-988060</wp:posOffset>
          </wp:positionV>
          <wp:extent cx="2209165" cy="692150"/>
          <wp:effectExtent l="25400" t="25400" r="26035" b="19050"/>
          <wp:wrapSquare wrapText="bothSides"/>
          <wp:docPr id="2" name="Immagine 2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9215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9F302" w14:textId="6576E666" w:rsidR="00646141" w:rsidRPr="009D3C42" w:rsidRDefault="00646141" w:rsidP="00DF3422">
    <w:pPr>
      <w:pStyle w:val="Intestazione"/>
      <w:tabs>
        <w:tab w:val="clear" w:pos="4819"/>
        <w:tab w:val="clear" w:pos="9638"/>
      </w:tabs>
      <w:ind w:left="4395"/>
      <w:rPr>
        <w:rFonts w:ascii="Calibri" w:hAnsi="Calibri"/>
        <w:sz w:val="20"/>
        <w:szCs w:val="20"/>
      </w:rPr>
    </w:pPr>
    <w:r w:rsidRPr="009D3C42">
      <w:rPr>
        <w:rFonts w:ascii="Calibri" w:hAnsi="Calibri"/>
        <w:sz w:val="20"/>
        <w:szCs w:val="20"/>
      </w:rPr>
      <w:t>Ufficio Scolastico Regionale Emilia-Romagna</w:t>
    </w:r>
  </w:p>
  <w:p w14:paraId="20EB1119" w14:textId="750F6151" w:rsidR="00646141" w:rsidRPr="009D3C42" w:rsidRDefault="00646141" w:rsidP="00DF3422">
    <w:pPr>
      <w:pStyle w:val="Intestazione"/>
      <w:tabs>
        <w:tab w:val="clear" w:pos="4819"/>
        <w:tab w:val="clear" w:pos="9638"/>
      </w:tabs>
      <w:ind w:left="4395"/>
      <w:rPr>
        <w:rFonts w:ascii="Calibri" w:hAnsi="Calibri"/>
        <w:sz w:val="20"/>
        <w:szCs w:val="20"/>
      </w:rPr>
    </w:pPr>
    <w:r w:rsidRPr="009D3C42">
      <w:rPr>
        <w:rFonts w:ascii="Calibri" w:hAnsi="Calibri"/>
        <w:sz w:val="20"/>
        <w:szCs w:val="20"/>
      </w:rPr>
      <w:t>Ufficio III - Dritto allo studio. Istruzione non statale</w:t>
    </w:r>
  </w:p>
  <w:p w14:paraId="2513F98D" w14:textId="0CEC74B2" w:rsidR="00646141" w:rsidRPr="009D3C42" w:rsidRDefault="00646141" w:rsidP="009D3C42">
    <w:pPr>
      <w:pStyle w:val="Intestazione"/>
      <w:tabs>
        <w:tab w:val="clear" w:pos="4819"/>
        <w:tab w:val="clear" w:pos="9638"/>
        <w:tab w:val="right" w:pos="13467"/>
      </w:tabs>
      <w:ind w:left="4395"/>
      <w:rPr>
        <w:rFonts w:ascii="Calibri" w:hAnsi="Calibri"/>
        <w:sz w:val="20"/>
        <w:szCs w:val="20"/>
      </w:rPr>
    </w:pPr>
    <w:r w:rsidRPr="009D3C42"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72164"/>
    <w:multiLevelType w:val="hybridMultilevel"/>
    <w:tmpl w:val="608EB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079ED"/>
    <w:multiLevelType w:val="multilevel"/>
    <w:tmpl w:val="B428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503D00B7"/>
    <w:multiLevelType w:val="multilevel"/>
    <w:tmpl w:val="59C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15F46"/>
    <w:rsid w:val="0002027C"/>
    <w:rsid w:val="000205F9"/>
    <w:rsid w:val="00030DA3"/>
    <w:rsid w:val="00037779"/>
    <w:rsid w:val="00051C4A"/>
    <w:rsid w:val="000531EE"/>
    <w:rsid w:val="000570CA"/>
    <w:rsid w:val="0006342F"/>
    <w:rsid w:val="000762BF"/>
    <w:rsid w:val="00086474"/>
    <w:rsid w:val="00090367"/>
    <w:rsid w:val="000924BC"/>
    <w:rsid w:val="00093003"/>
    <w:rsid w:val="000964EE"/>
    <w:rsid w:val="000C2557"/>
    <w:rsid w:val="000C3FE1"/>
    <w:rsid w:val="000F745D"/>
    <w:rsid w:val="00106364"/>
    <w:rsid w:val="00125D5A"/>
    <w:rsid w:val="0013009E"/>
    <w:rsid w:val="00140B5A"/>
    <w:rsid w:val="001538A9"/>
    <w:rsid w:val="0016773E"/>
    <w:rsid w:val="00170743"/>
    <w:rsid w:val="00197DB1"/>
    <w:rsid w:val="001A2DEB"/>
    <w:rsid w:val="001A3119"/>
    <w:rsid w:val="001B2F7A"/>
    <w:rsid w:val="001B5B08"/>
    <w:rsid w:val="001B65B8"/>
    <w:rsid w:val="001D3DEC"/>
    <w:rsid w:val="001F6174"/>
    <w:rsid w:val="002059CC"/>
    <w:rsid w:val="00207B79"/>
    <w:rsid w:val="00215EFE"/>
    <w:rsid w:val="0023082A"/>
    <w:rsid w:val="00234D2C"/>
    <w:rsid w:val="0023569A"/>
    <w:rsid w:val="0027056F"/>
    <w:rsid w:val="00284E3D"/>
    <w:rsid w:val="00290FFD"/>
    <w:rsid w:val="0029134F"/>
    <w:rsid w:val="00294433"/>
    <w:rsid w:val="002A39A5"/>
    <w:rsid w:val="002A4FFD"/>
    <w:rsid w:val="002C32FC"/>
    <w:rsid w:val="002D3692"/>
    <w:rsid w:val="002D4487"/>
    <w:rsid w:val="002D4F27"/>
    <w:rsid w:val="002D607A"/>
    <w:rsid w:val="002E10EF"/>
    <w:rsid w:val="002F2AC5"/>
    <w:rsid w:val="002F72E9"/>
    <w:rsid w:val="003022D5"/>
    <w:rsid w:val="0032561A"/>
    <w:rsid w:val="00331AC4"/>
    <w:rsid w:val="00334C4E"/>
    <w:rsid w:val="00344FA9"/>
    <w:rsid w:val="00354C3D"/>
    <w:rsid w:val="0035766E"/>
    <w:rsid w:val="00362399"/>
    <w:rsid w:val="0037220B"/>
    <w:rsid w:val="003771F9"/>
    <w:rsid w:val="00382513"/>
    <w:rsid w:val="00391146"/>
    <w:rsid w:val="00392DD0"/>
    <w:rsid w:val="003B43A4"/>
    <w:rsid w:val="003C0973"/>
    <w:rsid w:val="003C7357"/>
    <w:rsid w:val="003D754D"/>
    <w:rsid w:val="003E1A48"/>
    <w:rsid w:val="004064DE"/>
    <w:rsid w:val="004731D8"/>
    <w:rsid w:val="00480C24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C3A4A"/>
    <w:rsid w:val="005D124F"/>
    <w:rsid w:val="005D5549"/>
    <w:rsid w:val="005E31C3"/>
    <w:rsid w:val="005F36F0"/>
    <w:rsid w:val="005F50D4"/>
    <w:rsid w:val="00601DFF"/>
    <w:rsid w:val="00604A33"/>
    <w:rsid w:val="006212A1"/>
    <w:rsid w:val="00622FAE"/>
    <w:rsid w:val="00636794"/>
    <w:rsid w:val="00646141"/>
    <w:rsid w:val="00664642"/>
    <w:rsid w:val="0068050A"/>
    <w:rsid w:val="006A2947"/>
    <w:rsid w:val="006A3D87"/>
    <w:rsid w:val="006A56F4"/>
    <w:rsid w:val="006B4C54"/>
    <w:rsid w:val="006C230A"/>
    <w:rsid w:val="006C5C0A"/>
    <w:rsid w:val="006D05C3"/>
    <w:rsid w:val="006D6292"/>
    <w:rsid w:val="006D6CE1"/>
    <w:rsid w:val="006F3476"/>
    <w:rsid w:val="00703DA4"/>
    <w:rsid w:val="00710C2D"/>
    <w:rsid w:val="00715F33"/>
    <w:rsid w:val="00722175"/>
    <w:rsid w:val="00753630"/>
    <w:rsid w:val="007732B2"/>
    <w:rsid w:val="007A454B"/>
    <w:rsid w:val="007E1CCB"/>
    <w:rsid w:val="007F0575"/>
    <w:rsid w:val="007F462D"/>
    <w:rsid w:val="00801F04"/>
    <w:rsid w:val="008049FF"/>
    <w:rsid w:val="008105C7"/>
    <w:rsid w:val="00817C56"/>
    <w:rsid w:val="0083714A"/>
    <w:rsid w:val="00843E55"/>
    <w:rsid w:val="0084477B"/>
    <w:rsid w:val="00865153"/>
    <w:rsid w:val="00870442"/>
    <w:rsid w:val="0088752F"/>
    <w:rsid w:val="00892DE5"/>
    <w:rsid w:val="008B5F0F"/>
    <w:rsid w:val="008C5640"/>
    <w:rsid w:val="008C5B9F"/>
    <w:rsid w:val="008D2572"/>
    <w:rsid w:val="008D5484"/>
    <w:rsid w:val="008D5CE6"/>
    <w:rsid w:val="008F2219"/>
    <w:rsid w:val="008F2AB1"/>
    <w:rsid w:val="00926485"/>
    <w:rsid w:val="00932E4F"/>
    <w:rsid w:val="009523E9"/>
    <w:rsid w:val="009534DE"/>
    <w:rsid w:val="00975C42"/>
    <w:rsid w:val="00976ACA"/>
    <w:rsid w:val="009A0293"/>
    <w:rsid w:val="009D3C42"/>
    <w:rsid w:val="009F3389"/>
    <w:rsid w:val="00A216E0"/>
    <w:rsid w:val="00A22023"/>
    <w:rsid w:val="00A246C2"/>
    <w:rsid w:val="00A55C75"/>
    <w:rsid w:val="00A5780E"/>
    <w:rsid w:val="00A7030B"/>
    <w:rsid w:val="00A717A7"/>
    <w:rsid w:val="00A73530"/>
    <w:rsid w:val="00A73666"/>
    <w:rsid w:val="00A776DD"/>
    <w:rsid w:val="00A967DC"/>
    <w:rsid w:val="00AA7B93"/>
    <w:rsid w:val="00AB6435"/>
    <w:rsid w:val="00AC5D7E"/>
    <w:rsid w:val="00AC602A"/>
    <w:rsid w:val="00AD5795"/>
    <w:rsid w:val="00AE207E"/>
    <w:rsid w:val="00B01284"/>
    <w:rsid w:val="00B23E8E"/>
    <w:rsid w:val="00B27C79"/>
    <w:rsid w:val="00B430AD"/>
    <w:rsid w:val="00B539E6"/>
    <w:rsid w:val="00B53F2F"/>
    <w:rsid w:val="00B57FCA"/>
    <w:rsid w:val="00B80409"/>
    <w:rsid w:val="00B84035"/>
    <w:rsid w:val="00BB3022"/>
    <w:rsid w:val="00BC18FC"/>
    <w:rsid w:val="00BD18A2"/>
    <w:rsid w:val="00BE5387"/>
    <w:rsid w:val="00BF3E16"/>
    <w:rsid w:val="00C020B5"/>
    <w:rsid w:val="00C10A83"/>
    <w:rsid w:val="00C21DC0"/>
    <w:rsid w:val="00C31044"/>
    <w:rsid w:val="00C3107B"/>
    <w:rsid w:val="00C621C2"/>
    <w:rsid w:val="00C62CE9"/>
    <w:rsid w:val="00C678A6"/>
    <w:rsid w:val="00C74358"/>
    <w:rsid w:val="00CC245F"/>
    <w:rsid w:val="00CD7FC0"/>
    <w:rsid w:val="00CE260D"/>
    <w:rsid w:val="00CE3774"/>
    <w:rsid w:val="00CF09BD"/>
    <w:rsid w:val="00CF16D9"/>
    <w:rsid w:val="00D07608"/>
    <w:rsid w:val="00D14111"/>
    <w:rsid w:val="00D16DC1"/>
    <w:rsid w:val="00D17DFC"/>
    <w:rsid w:val="00D200AE"/>
    <w:rsid w:val="00D229B5"/>
    <w:rsid w:val="00D25E67"/>
    <w:rsid w:val="00D270C2"/>
    <w:rsid w:val="00D4232B"/>
    <w:rsid w:val="00D43C48"/>
    <w:rsid w:val="00D5513E"/>
    <w:rsid w:val="00D618FD"/>
    <w:rsid w:val="00D65E8B"/>
    <w:rsid w:val="00D86F42"/>
    <w:rsid w:val="00D90061"/>
    <w:rsid w:val="00D91513"/>
    <w:rsid w:val="00D92C2B"/>
    <w:rsid w:val="00DA1621"/>
    <w:rsid w:val="00DA3451"/>
    <w:rsid w:val="00DC4B14"/>
    <w:rsid w:val="00DD11C8"/>
    <w:rsid w:val="00DE01DA"/>
    <w:rsid w:val="00DE72F8"/>
    <w:rsid w:val="00DF268C"/>
    <w:rsid w:val="00DF3422"/>
    <w:rsid w:val="00DF44BE"/>
    <w:rsid w:val="00DF52FA"/>
    <w:rsid w:val="00E00334"/>
    <w:rsid w:val="00E21C1E"/>
    <w:rsid w:val="00E2207D"/>
    <w:rsid w:val="00E52EB7"/>
    <w:rsid w:val="00E95ECB"/>
    <w:rsid w:val="00EA6423"/>
    <w:rsid w:val="00EB58C3"/>
    <w:rsid w:val="00EE135E"/>
    <w:rsid w:val="00F07712"/>
    <w:rsid w:val="00F14A5E"/>
    <w:rsid w:val="00F31E65"/>
    <w:rsid w:val="00F32E3D"/>
    <w:rsid w:val="00F3596D"/>
    <w:rsid w:val="00F529C5"/>
    <w:rsid w:val="00F54E70"/>
    <w:rsid w:val="00F55181"/>
    <w:rsid w:val="00F61A01"/>
    <w:rsid w:val="00F77585"/>
    <w:rsid w:val="00F8287E"/>
    <w:rsid w:val="00FB31BD"/>
    <w:rsid w:val="00FC1077"/>
    <w:rsid w:val="00FD6EB1"/>
    <w:rsid w:val="00FE60CD"/>
    <w:rsid w:val="00FE622A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A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chiara1">
    <w:name w:val="Tabella griglia chiara1"/>
    <w:basedOn w:val="Tabellanormale"/>
    <w:uiPriority w:val="40"/>
    <w:rsid w:val="00C743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Carpredefinitoparagrafo"/>
    <w:rsid w:val="00EB58C3"/>
  </w:style>
  <w:style w:type="paragraph" w:styleId="Paragrafoelenco">
    <w:name w:val="List Paragraph"/>
    <w:basedOn w:val="Normale"/>
    <w:uiPriority w:val="34"/>
    <w:qFormat/>
    <w:rsid w:val="003D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chiara1">
    <w:name w:val="Tabella griglia chiara1"/>
    <w:basedOn w:val="Tabellanormale"/>
    <w:uiPriority w:val="40"/>
    <w:rsid w:val="00C743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Carpredefinitoparagrafo"/>
    <w:rsid w:val="00EB58C3"/>
  </w:style>
  <w:style w:type="paragraph" w:styleId="Paragrafoelenco">
    <w:name w:val="List Paragraph"/>
    <w:basedOn w:val="Normale"/>
    <w:uiPriority w:val="34"/>
    <w:qFormat/>
    <w:rsid w:val="003D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22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3</cp:revision>
  <cp:lastPrinted>2018-01-26T13:05:00Z</cp:lastPrinted>
  <dcterms:created xsi:type="dcterms:W3CDTF">2018-02-02T12:28:00Z</dcterms:created>
  <dcterms:modified xsi:type="dcterms:W3CDTF">2018-02-14T08:01:00Z</dcterms:modified>
</cp:coreProperties>
</file>